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93" w:rsidRPr="006B675E" w:rsidRDefault="000A7D93" w:rsidP="000A7D93">
      <w:pPr>
        <w:widowControl w:val="0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675E">
        <w:rPr>
          <w:rFonts w:ascii="Times New Roman" w:hAnsi="Times New Roman" w:cs="Times New Roman"/>
          <w:i/>
          <w:sz w:val="28"/>
          <w:szCs w:val="28"/>
          <w:lang w:val="kk-KZ"/>
        </w:rPr>
        <w:t>Приложение 1</w:t>
      </w:r>
    </w:p>
    <w:p w:rsidR="000A7D93" w:rsidRPr="006B675E" w:rsidRDefault="000A7D93" w:rsidP="000A7D93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D93" w:rsidRPr="006B675E" w:rsidRDefault="000A7D93" w:rsidP="000A7D9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6B67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Техническая спецификация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на</w:t>
      </w:r>
      <w:r w:rsidRPr="00124144">
        <w:t xml:space="preserve"> </w:t>
      </w:r>
      <w:r w:rsidRPr="0012414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изготовлени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е</w:t>
      </w:r>
      <w:r w:rsidRPr="00124144">
        <w:t xml:space="preserve"> </w:t>
      </w:r>
      <w:r w:rsidRPr="0012414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учебно-методически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х</w:t>
      </w:r>
      <w:r w:rsidRPr="0012414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ов</w:t>
      </w:r>
    </w:p>
    <w:p w:rsidR="000A7D93" w:rsidRPr="006B675E" w:rsidRDefault="000A7D93" w:rsidP="000A7D93">
      <w:pPr>
        <w:keepNext/>
        <w:keepLines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t>Назначение раздаточного материала</w:t>
      </w:r>
      <w:r w:rsidRPr="006B675E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0A7D93" w:rsidRPr="006B675E" w:rsidRDefault="000A7D93" w:rsidP="000A7D9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 w:rsidRPr="00124144">
        <w:rPr>
          <w:rFonts w:ascii="Times New Roman" w:eastAsia="Calibri" w:hAnsi="Times New Roman" w:cs="Times New Roman"/>
          <w:sz w:val="28"/>
          <w:szCs w:val="28"/>
          <w:lang w:val="kk-KZ"/>
        </w:rPr>
        <w:t>чебно-методические материалы по основам ведения предпринимательской деятельности и подготовке бизнес-плана, а также справочники идей создания малого предпринимательства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для населения с предпринимательской инициативой и предпринимателей для закрепления полученных знаний на </w:t>
      </w:r>
      <w:r>
        <w:rPr>
          <w:rFonts w:ascii="Times New Roman" w:eastAsia="Calibri" w:hAnsi="Times New Roman" w:cs="Times New Roman"/>
          <w:sz w:val="28"/>
          <w:szCs w:val="28"/>
        </w:rPr>
        <w:t>курсах, а так</w:t>
      </w:r>
      <w:r w:rsidRPr="006B675E">
        <w:rPr>
          <w:rFonts w:ascii="Times New Roman" w:eastAsia="Calibri" w:hAnsi="Times New Roman" w:cs="Times New Roman"/>
          <w:sz w:val="28"/>
          <w:szCs w:val="28"/>
        </w:rPr>
        <w:t>же в качестве руководства по организации собственного дела и его эффективного ведения в современных казахстанских условиях.</w:t>
      </w:r>
    </w:p>
    <w:p w:rsidR="000A7D93" w:rsidRPr="006B675E" w:rsidRDefault="000A7D93" w:rsidP="000A7D9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D93" w:rsidRPr="006B675E" w:rsidRDefault="000A7D93" w:rsidP="000A7D9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Цель </w:t>
      </w: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t>услуги</w:t>
      </w:r>
      <w:r w:rsidRPr="006B675E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0A7D93" w:rsidRPr="006B675E" w:rsidRDefault="000A7D93" w:rsidP="000A7D9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оказанию услуги по изготовлению </w:t>
      </w:r>
      <w:r w:rsidRPr="00124144">
        <w:rPr>
          <w:rFonts w:ascii="Times New Roman" w:eastAsia="Calibri" w:hAnsi="Times New Roman" w:cs="Times New Roman"/>
          <w:sz w:val="28"/>
          <w:szCs w:val="28"/>
        </w:rPr>
        <w:t>учебно-методических материалов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 является изготовление следующих полиграфических продуктов с нанесением логотипа и фирменного стиля Национальной палаты предпринимателей Республики Казахстан «Атамекен» (Далее-НПП), а также логотипа партнеров:</w:t>
      </w:r>
    </w:p>
    <w:p w:rsidR="000A7D93" w:rsidRPr="006B675E" w:rsidRDefault="000A7D93" w:rsidP="000A7D93">
      <w:pPr>
        <w:numPr>
          <w:ilvl w:val="0"/>
          <w:numId w:val="2"/>
        </w:numPr>
        <w:spacing w:after="16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Разработка, изготовление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и тиражировани</w:t>
      </w:r>
      <w:r>
        <w:rPr>
          <w:rFonts w:ascii="Times New Roman" w:eastAsia="Calibri" w:hAnsi="Times New Roman" w:cs="Times New Roman"/>
          <w:sz w:val="28"/>
          <w:szCs w:val="28"/>
        </w:rPr>
        <w:t>е брошюр: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Экспресс курс – Уроки бизнеса</w:t>
      </w:r>
      <w:r w:rsidRPr="006B675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 «100 проектов»;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«Бизнес-Рост» для населения с пр</w:t>
      </w:r>
      <w:r w:rsidR="004F2DBA">
        <w:rPr>
          <w:rFonts w:ascii="Times New Roman" w:eastAsia="Calibri" w:hAnsi="Times New Roman" w:cs="Times New Roman"/>
          <w:sz w:val="28"/>
          <w:szCs w:val="28"/>
        </w:rPr>
        <w:t xml:space="preserve">едпринимательской </w:t>
      </w:r>
      <w:proofErr w:type="gramStart"/>
      <w:r w:rsidR="004F2DBA">
        <w:rPr>
          <w:rFonts w:ascii="Times New Roman" w:eastAsia="Calibri" w:hAnsi="Times New Roman" w:cs="Times New Roman"/>
          <w:sz w:val="28"/>
          <w:szCs w:val="28"/>
        </w:rPr>
        <w:t xml:space="preserve">инициативой  </w:t>
      </w:r>
      <w:r w:rsidRPr="006B67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предпринимателей;</w:t>
      </w:r>
    </w:p>
    <w:p w:rsidR="000A7D93" w:rsidRDefault="000A7D93" w:rsidP="000A7D9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D93" w:rsidRPr="00A12370" w:rsidRDefault="000A7D93" w:rsidP="000A7D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1237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Порядок оплаты:</w:t>
      </w:r>
    </w:p>
    <w:p w:rsidR="000A7D93" w:rsidRDefault="000A7D93" w:rsidP="000A7D93">
      <w:pPr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</w:t>
      </w:r>
      <w:r w:rsidRPr="00A12370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плата производится по факту полного оказания услуг в течение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30</w:t>
      </w:r>
      <w:r w:rsidRPr="00A12370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(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тридцать</w:t>
      </w:r>
      <w:r w:rsidRPr="00A12370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) рабочих дней с даты подписания Акта оказанных услуг.</w:t>
      </w:r>
      <w:bookmarkStart w:id="0" w:name="_GoBack"/>
      <w:bookmarkEnd w:id="0"/>
    </w:p>
    <w:p w:rsidR="000A7D93" w:rsidRPr="006B675E" w:rsidRDefault="000A7D93" w:rsidP="000A7D93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D93" w:rsidRDefault="000A7D93" w:rsidP="000A7D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и количество раздаточного материала, который необходимо подготовить:</w:t>
      </w:r>
      <w:r w:rsidR="002746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2458"/>
        <w:gridCol w:w="3212"/>
        <w:gridCol w:w="992"/>
        <w:gridCol w:w="1134"/>
        <w:gridCol w:w="1417"/>
      </w:tblGrid>
      <w:tr w:rsidR="000A7D93" w:rsidRPr="00D10487" w:rsidTr="0089526D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единицу (без НДС),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(без  НДС), тенге</w:t>
            </w:r>
          </w:p>
        </w:tc>
      </w:tr>
      <w:tr w:rsidR="000A7D93" w:rsidRPr="00D10487" w:rsidTr="0089526D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Учебно-методические пособия Экспресс-курс предпринимательства «Уроки бизнеса» (на казахском и русском языках)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Формат – 297х210мм. Кол-во стр.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менее 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>Внутр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. бумага  офсетная, 80 гр. на м2. Печать полноценная 4х4. Обложка: бумага мелованная, 250 гр. на м2  глянцевый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>припресс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, печать 4х0.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4 675 000</w:t>
            </w:r>
          </w:p>
        </w:tc>
      </w:tr>
      <w:tr w:rsidR="000A7D93" w:rsidRPr="00D10487" w:rsidTr="0089526D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Книга – справочник «Бизнес-рост» (на казахском и русском языках)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Формат – 297х210мм. Кол-во стр.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не менее 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140.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>Внутр.бумага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 офсетная, 80 гр. на м2 Печать 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полноценная 4х4. Обложка: бумага мелованная, 250 гр. на м2  глянцевый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>припресс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>, печать 4х0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85 0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0A7D93" w:rsidRPr="00D10487" w:rsidTr="0089526D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Книга – справочник «Сто проектов» (на казахском и русском языках)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Кол-во стр.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–не менее 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400.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>Внутр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 xml:space="preserve">. бумага офсетная, 80 гр. на м2 Печать полноценная 4х4. Обложка: бумага мелованная, 250 гр. на м2  глянцевый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>припресс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</w:rPr>
              <w:t>, печать 4х0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1102,5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1 323 000</w:t>
            </w:r>
          </w:p>
        </w:tc>
      </w:tr>
      <w:tr w:rsidR="000A7D93" w:rsidRPr="00D10487" w:rsidTr="0089526D">
        <w:trPr>
          <w:trHeight w:val="315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93" w:rsidRPr="00D10487" w:rsidRDefault="000A7D93" w:rsidP="00895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6 083 000</w:t>
            </w:r>
          </w:p>
        </w:tc>
      </w:tr>
    </w:tbl>
    <w:p w:rsidR="000A7D93" w:rsidRDefault="000A7D93" w:rsidP="000A7D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D93" w:rsidRDefault="000A7D93" w:rsidP="000A7D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487">
        <w:rPr>
          <w:rFonts w:ascii="Times New Roman" w:eastAsia="Calibri" w:hAnsi="Times New Roman" w:cs="Times New Roman"/>
          <w:sz w:val="28"/>
          <w:szCs w:val="28"/>
          <w:u w:val="single"/>
        </w:rPr>
        <w:t>Доставка: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7D93" w:rsidRPr="00D10487" w:rsidRDefault="000A7D93" w:rsidP="000A7D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Поставщиком производится а</w:t>
      </w:r>
      <w:r w:rsidRPr="00D10487">
        <w:rPr>
          <w:rFonts w:ascii="Times New Roman" w:eastAsia="Calibri" w:hAnsi="Times New Roman" w:cs="Times New Roman"/>
          <w:sz w:val="28"/>
          <w:szCs w:val="28"/>
        </w:rPr>
        <w:t>дресная доставка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изготовленной продукции</w:t>
      </w:r>
      <w:r w:rsidRPr="00D10487">
        <w:rPr>
          <w:rFonts w:ascii="Times New Roman" w:eastAsia="Calibri" w:hAnsi="Times New Roman" w:cs="Times New Roman"/>
          <w:sz w:val="28"/>
          <w:szCs w:val="28"/>
        </w:rPr>
        <w:t xml:space="preserve"> по 16 региональным филиалам НПП</w:t>
      </w:r>
      <w:r>
        <w:rPr>
          <w:rFonts w:ascii="Times New Roman" w:eastAsia="Calibri" w:hAnsi="Times New Roman" w:cs="Times New Roman"/>
          <w:sz w:val="28"/>
          <w:szCs w:val="28"/>
        </w:rPr>
        <w:t>, м</w:t>
      </w:r>
      <w:r w:rsidRPr="00D10487">
        <w:rPr>
          <w:rFonts w:ascii="Times New Roman" w:eastAsia="Calibri" w:hAnsi="Times New Roman" w:cs="Times New Roman"/>
          <w:sz w:val="28"/>
          <w:szCs w:val="28"/>
        </w:rPr>
        <w:t>естонахождение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которых представл</w:t>
      </w:r>
      <w:r w:rsidRPr="00D10487">
        <w:rPr>
          <w:rFonts w:ascii="Times New Roman" w:eastAsia="Calibri" w:hAnsi="Times New Roman" w:cs="Times New Roman"/>
          <w:sz w:val="28"/>
          <w:szCs w:val="28"/>
        </w:rPr>
        <w:t xml:space="preserve">яется Заказчиком </w:t>
      </w:r>
      <w:r>
        <w:rPr>
          <w:rFonts w:ascii="Times New Roman" w:eastAsia="Calibri" w:hAnsi="Times New Roman" w:cs="Times New Roman"/>
          <w:sz w:val="28"/>
          <w:szCs w:val="28"/>
        </w:rPr>
        <w:t>Поставщику.</w:t>
      </w:r>
    </w:p>
    <w:p w:rsidR="000A7D93" w:rsidRPr="00546AD7" w:rsidRDefault="000A7D93" w:rsidP="000A7D9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AD7">
        <w:rPr>
          <w:rFonts w:ascii="Times New Roman" w:hAnsi="Times New Roman" w:cs="Times New Roman"/>
          <w:sz w:val="28"/>
          <w:szCs w:val="28"/>
          <w:u w:val="single"/>
        </w:rPr>
        <w:t xml:space="preserve">Сроки выполнения: </w:t>
      </w:r>
    </w:p>
    <w:p w:rsidR="000A7D93" w:rsidRPr="00546AD7" w:rsidRDefault="000A7D93" w:rsidP="000A7D93">
      <w:pPr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6AD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Предварительные эскизы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и содержание</w:t>
      </w:r>
      <w:r w:rsidRPr="00546AD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124144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учебно-методических материалов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46AD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должны быть</w:t>
      </w:r>
      <w:r w:rsidRPr="00546AD7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6AD7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договора;</w:t>
      </w:r>
    </w:p>
    <w:p w:rsidR="000A7D93" w:rsidRPr="006F1534" w:rsidRDefault="000A7D93" w:rsidP="000A7D9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AD7">
        <w:rPr>
          <w:rFonts w:ascii="Times New Roman" w:hAnsi="Times New Roman" w:cs="Times New Roman"/>
          <w:sz w:val="28"/>
          <w:szCs w:val="28"/>
        </w:rPr>
        <w:t xml:space="preserve">Поставщик должен доставить </w:t>
      </w:r>
      <w:r>
        <w:rPr>
          <w:rFonts w:ascii="Times New Roman" w:hAnsi="Times New Roman" w:cs="Times New Roman"/>
          <w:sz w:val="28"/>
          <w:szCs w:val="28"/>
        </w:rPr>
        <w:t>изготовленный продукт</w:t>
      </w:r>
      <w:r w:rsidRPr="00546AD7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подписания договора</w:t>
      </w:r>
      <w:r w:rsidRPr="006F1534">
        <w:rPr>
          <w:sz w:val="28"/>
          <w:szCs w:val="28"/>
          <w:lang w:val="kk-KZ"/>
        </w:rPr>
        <w:t>.</w:t>
      </w:r>
      <w:r w:rsidRPr="006F1534">
        <w:rPr>
          <w:sz w:val="28"/>
          <w:szCs w:val="28"/>
        </w:rPr>
        <w:t xml:space="preserve"> </w:t>
      </w:r>
    </w:p>
    <w:p w:rsidR="000A7D93" w:rsidRDefault="000A7D93" w:rsidP="000A7D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D93" w:rsidRDefault="000A7D93" w:rsidP="000A7D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370">
        <w:rPr>
          <w:rFonts w:ascii="Times New Roman" w:eastAsia="Calibri" w:hAnsi="Times New Roman" w:cs="Times New Roman"/>
          <w:sz w:val="28"/>
          <w:szCs w:val="28"/>
          <w:u w:val="single"/>
        </w:rPr>
        <w:t>Прием услуги:</w:t>
      </w:r>
      <w:r w:rsidRPr="00A12370">
        <w:rPr>
          <w:rFonts w:ascii="Times New Roman" w:eastAsia="Calibri" w:hAnsi="Times New Roman" w:cs="Times New Roman"/>
          <w:sz w:val="28"/>
          <w:szCs w:val="28"/>
        </w:rPr>
        <w:t xml:space="preserve"> Согласно акту приема-передачи.</w:t>
      </w:r>
    </w:p>
    <w:p w:rsidR="000A7D93" w:rsidRPr="006B675E" w:rsidRDefault="000A7D93" w:rsidP="000A7D93">
      <w:pPr>
        <w:spacing w:before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поставщику</w:t>
      </w:r>
    </w:p>
    <w:p w:rsidR="000A7D93" w:rsidRPr="006B675E" w:rsidRDefault="000A7D93" w:rsidP="000A7D93">
      <w:pPr>
        <w:widowControl w:val="0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работы,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потенциальный Поставщик должен соответствовать следующим квалификационным требованиям:</w:t>
      </w:r>
    </w:p>
    <w:p w:rsidR="000A7D93" w:rsidRPr="006B675E" w:rsidRDefault="000A7D93" w:rsidP="000A7D9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в штате не менее </w:t>
      </w:r>
      <w:r w:rsidRPr="006B675E">
        <w:rPr>
          <w:rFonts w:ascii="Times New Roman" w:eastAsia="Calibri" w:hAnsi="Times New Roman" w:cs="Times New Roman"/>
          <w:sz w:val="28"/>
          <w:szCs w:val="28"/>
        </w:rPr>
        <w:t>2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дипломированных специалистов по маркетингу, 1 корректора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и 1 дипломированного специалиста по дизайну, и не менее 1 специалиста по технологии полиграфического производства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предоставлением копий дипломов, сертификатов, резюме, копий трудовых договоров/копий трудовых книжек); </w:t>
      </w:r>
    </w:p>
    <w:p w:rsidR="000A7D93" w:rsidRPr="006B675E" w:rsidRDefault="000A7D93" w:rsidP="000A7D9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компаний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за последние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</w:rPr>
        <w:t>5 лет в сфере полиграфических услуг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представлением копий договоров, актов выполненных работ);</w:t>
      </w:r>
    </w:p>
    <w:p w:rsidR="000A7D93" w:rsidRPr="006B675E" w:rsidRDefault="000A7D93" w:rsidP="000A7D9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оборудования для печати полиграфической продукции а именно: наличие в собственности 4-х красочной листовой офсетной печатной машины, с производственной мощностью 10 000 оттисков в 1 час, современной высокопроизводительной компьютеризованной резальной машина с экраном, графически отображающая процесс резания, с цельнолитой станиной, сплошным резальным столом, предназначенной для выполнения сложных программ резания с высочайшими профессиональными требованиями. Наличие производственно-технической базы (подтверждается </w:t>
      </w:r>
      <w:r w:rsidRPr="006B67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предоставлением копий документов купли продажи </w:t>
      </w:r>
      <w:r w:rsidRPr="00A009E5">
        <w:rPr>
          <w:rFonts w:ascii="Times New Roman" w:eastAsia="Calibri" w:hAnsi="Times New Roman" w:cs="Times New Roman"/>
          <w:sz w:val="28"/>
          <w:szCs w:val="28"/>
        </w:rPr>
        <w:t>либо получения в аренду производственно-технической базы и указанного оборудования</w:t>
      </w:r>
      <w:r w:rsidRPr="006B675E">
        <w:rPr>
          <w:rFonts w:ascii="Times New Roman" w:eastAsia="Calibri" w:hAnsi="Times New Roman" w:cs="Times New Roman"/>
          <w:sz w:val="28"/>
          <w:szCs w:val="28"/>
        </w:rPr>
        <w:t>, фотоматериалы производственно-технической базы и оборудования, заверенные печатью потенциального поставщика).</w:t>
      </w:r>
      <w:r w:rsidR="003042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1097" w:rsidRPr="000A7D93" w:rsidRDefault="00741097">
      <w:pPr>
        <w:rPr>
          <w:lang w:val="kk-KZ"/>
        </w:rPr>
      </w:pPr>
    </w:p>
    <w:sectPr w:rsidR="00741097" w:rsidRPr="000A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7"/>
    <w:rsid w:val="000A7D93"/>
    <w:rsid w:val="000E73F4"/>
    <w:rsid w:val="0027461A"/>
    <w:rsid w:val="0030424D"/>
    <w:rsid w:val="004F2DBA"/>
    <w:rsid w:val="00741097"/>
    <w:rsid w:val="00A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B8D1"/>
  <w15:chartTrackingRefBased/>
  <w15:docId w15:val="{80AF34F5-FA95-45C0-B6B1-B7E90918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9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Алибек Исин</cp:lastModifiedBy>
  <cp:revision>3</cp:revision>
  <dcterms:created xsi:type="dcterms:W3CDTF">2017-04-26T09:57:00Z</dcterms:created>
  <dcterms:modified xsi:type="dcterms:W3CDTF">2017-04-28T09:47:00Z</dcterms:modified>
</cp:coreProperties>
</file>