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BBD7" w14:textId="77777777" w:rsidR="00643671" w:rsidRDefault="00643671" w:rsidP="006436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57F9F4E" w14:textId="77777777" w:rsidR="00DA3D47" w:rsidRPr="00182C3E" w:rsidRDefault="00DA3D47" w:rsidP="00DA3D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3E"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</w:t>
      </w:r>
    </w:p>
    <w:p w14:paraId="1C0F6708" w14:textId="77777777" w:rsidR="00DA3D47" w:rsidRPr="00182C3E" w:rsidRDefault="00DA3D47" w:rsidP="00DA3D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C3E">
        <w:rPr>
          <w:rFonts w:ascii="Times New Roman" w:hAnsi="Times New Roman" w:cs="Times New Roman"/>
          <w:b/>
          <w:sz w:val="28"/>
          <w:szCs w:val="28"/>
        </w:rPr>
        <w:t xml:space="preserve">по закупкам услуг по размещению информации в СМИ </w:t>
      </w:r>
      <w:r w:rsidRPr="00182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14:paraId="15F05368" w14:textId="77777777" w:rsidR="00DA3D47" w:rsidRPr="00182C3E" w:rsidRDefault="00DA3D47" w:rsidP="00DA3D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начале и ходе реализации проекта «Деловые связи»</w:t>
      </w:r>
    </w:p>
    <w:p w14:paraId="3FBC8AC8" w14:textId="77777777" w:rsidR="00DA3D47" w:rsidRPr="00182C3E" w:rsidRDefault="00DA3D47" w:rsidP="00DA3D4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4F7DE" w14:textId="77777777" w:rsidR="00DA3D47" w:rsidRPr="00182C3E" w:rsidRDefault="00DA3D47" w:rsidP="00DA3D47">
      <w:pPr>
        <w:pStyle w:val="ListParagraph"/>
        <w:widowControl w:val="0"/>
        <w:numPr>
          <w:ilvl w:val="0"/>
          <w:numId w:val="3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</w:p>
    <w:p w14:paraId="0845D7FE" w14:textId="77777777" w:rsidR="00DA3D47" w:rsidRPr="00182C3E" w:rsidRDefault="00DA3D47" w:rsidP="00DA3D47">
      <w:pPr>
        <w:widowControl w:val="0"/>
        <w:spacing w:after="0" w:line="240" w:lineRule="auto"/>
        <w:ind w:firstLine="567"/>
        <w:jc w:val="both"/>
      </w:pPr>
      <w:r w:rsidRPr="00182C3E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информационно-разъяснительной работы по проекту «Деловые связи» (далее - Проект). Информирование предпринимателей о начале реализации Проекта, графике и месте обучения посредством ротации видеороликов на телевидении республиканского вещания, транслирующем и (или) ретранслирующем на всей территории Республики Казахстан, подготовки и размещения объявлений (аудиороликов) на радиоканале транслирующей и (или) ретранслирующей на всей территории Республики Казахстан и подготовки и размещения рекламных объявлений в информационных агентствах (порталах, сайтах) в сети Интернет.</w:t>
      </w:r>
    </w:p>
    <w:p w14:paraId="7A7BE4AA" w14:textId="77777777" w:rsidR="00DA3D47" w:rsidRPr="00182C3E" w:rsidRDefault="00DA3D47" w:rsidP="00DA3D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>Задача – осведомление предпринимателей:</w:t>
      </w:r>
    </w:p>
    <w:p w14:paraId="7E005334" w14:textId="77777777" w:rsidR="00DA3D47" w:rsidRPr="00182C3E" w:rsidRDefault="00DA3D47" w:rsidP="00DA3D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>- о начале Проекта;</w:t>
      </w:r>
    </w:p>
    <w:p w14:paraId="6D84DF0F" w14:textId="77777777" w:rsidR="00DA3D47" w:rsidRPr="00182C3E" w:rsidRDefault="00DA3D47" w:rsidP="00DA3D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>- об условиях Проекта;</w:t>
      </w:r>
    </w:p>
    <w:p w14:paraId="1D6E3551" w14:textId="77777777" w:rsidR="00DA3D47" w:rsidRPr="00182C3E" w:rsidRDefault="00DA3D47" w:rsidP="00DA3D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>- о времени и месте обучения.</w:t>
      </w:r>
    </w:p>
    <w:p w14:paraId="28002970" w14:textId="77777777" w:rsidR="00DA3D47" w:rsidRPr="00182C3E" w:rsidRDefault="00DA3D47" w:rsidP="00DA3D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426C54" w14:textId="77777777" w:rsidR="00DA3D47" w:rsidRPr="00182C3E" w:rsidRDefault="00DA3D47" w:rsidP="00DA3D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C3E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Техническое описание услуги по ротации видеороликов на двух языках </w:t>
      </w:r>
    </w:p>
    <w:p w14:paraId="7442A6A8" w14:textId="77777777" w:rsidR="00DA3D47" w:rsidRPr="00182C3E" w:rsidRDefault="00DA3D47" w:rsidP="00DA3D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b/>
          <w:i/>
          <w:sz w:val="28"/>
          <w:szCs w:val="28"/>
        </w:rPr>
        <w:t>на телевидении республиканского вещания, транслирующем и (или) ретранслирующем на всей территории Республики Казахстан.</w:t>
      </w:r>
    </w:p>
    <w:p w14:paraId="3C007A8F" w14:textId="77777777" w:rsidR="00DA3D47" w:rsidRPr="00182C3E" w:rsidRDefault="00DA3D47" w:rsidP="00DA3D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 xml:space="preserve">Ротация видеороликов о мерах государственной поддержки предпринимателей по проекту «Деловые связи» на телевидении республиканского вещания, транслирующем и (или) ретранслирующем на всей территории Республики Казахстан  </w:t>
      </w:r>
    </w:p>
    <w:p w14:paraId="796A9FC8" w14:textId="77777777" w:rsidR="00DA3D47" w:rsidRPr="00182C3E" w:rsidRDefault="00DA3D47" w:rsidP="00DA3D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 xml:space="preserve">Видеоролики для ротации предоставляются Заказчиком (1 анимационный и 1 информационный видеоролик на </w:t>
      </w:r>
      <w:r w:rsidRPr="00182C3E">
        <w:rPr>
          <w:rFonts w:ascii="Times New Roman" w:hAnsi="Times New Roman" w:cs="Times New Roman"/>
          <w:iCs/>
          <w:sz w:val="28"/>
          <w:szCs w:val="28"/>
        </w:rPr>
        <w:t>казахском и русском языках).</w:t>
      </w:r>
    </w:p>
    <w:p w14:paraId="0A80A1B6" w14:textId="77777777" w:rsidR="00DA3D47" w:rsidRPr="00182C3E" w:rsidRDefault="00DA3D47" w:rsidP="00DA3D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iCs/>
          <w:sz w:val="28"/>
          <w:szCs w:val="28"/>
        </w:rPr>
        <w:t>Ротация видеороликов будет проводиться на казахском и русском языках.</w:t>
      </w:r>
    </w:p>
    <w:p w14:paraId="03C885E2" w14:textId="77777777" w:rsidR="00DA3D47" w:rsidRPr="00182C3E" w:rsidRDefault="00DA3D47" w:rsidP="00DA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>Поставщик должен оказать услугу качественно и своевременно, согласно следующим характеристикам:</w:t>
      </w:r>
    </w:p>
    <w:p w14:paraId="3EC4DC82" w14:textId="77777777" w:rsidR="00DA3D47" w:rsidRPr="00182C3E" w:rsidRDefault="00DA3D47" w:rsidP="00DA3D47">
      <w:pPr>
        <w:pStyle w:val="ListParagraph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>Ротация видеороликов с хронометражом– не менее 30 секунд;</w:t>
      </w:r>
    </w:p>
    <w:p w14:paraId="214C43EA" w14:textId="77777777" w:rsidR="00DA3D47" w:rsidRPr="00182C3E" w:rsidRDefault="00DA3D47" w:rsidP="00DA3D47">
      <w:pPr>
        <w:pStyle w:val="ListParagraph"/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color w:val="000000"/>
          <w:sz w:val="28"/>
          <w:szCs w:val="28"/>
        </w:rPr>
        <w:t>Общее количество выходов – не менее 20;</w:t>
      </w:r>
    </w:p>
    <w:p w14:paraId="05D635F0" w14:textId="77777777" w:rsidR="00DA3D47" w:rsidRPr="00182C3E" w:rsidRDefault="00DA3D47" w:rsidP="00DA3D47">
      <w:pPr>
        <w:pStyle w:val="ListParagraph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>График выходов и время ротаций – по согласованию с Заказчиком;</w:t>
      </w:r>
    </w:p>
    <w:p w14:paraId="05DFE812" w14:textId="77777777" w:rsidR="00DA3D47" w:rsidRPr="00182C3E" w:rsidRDefault="00DA3D47" w:rsidP="00DA3D47">
      <w:pPr>
        <w:pStyle w:val="ListParagraph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>Технический охват телевещания не менее 90% территории РК (не только областные центры и крупные города, но и другие населенные пункты.</w:t>
      </w:r>
    </w:p>
    <w:p w14:paraId="79D6B0A2" w14:textId="77777777" w:rsidR="00DA3D47" w:rsidRPr="00182C3E" w:rsidRDefault="00DA3D47" w:rsidP="00DA3D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 xml:space="preserve">Вещание рекламы будет проводиться на казахском и русском языках. </w:t>
      </w:r>
    </w:p>
    <w:p w14:paraId="3C433C99" w14:textId="77777777" w:rsidR="00DA3D47" w:rsidRPr="00182C3E" w:rsidRDefault="00DA3D47" w:rsidP="00DA3D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>После оказания услуг Поставщик предоставляет эфирную справку с указанием периода размещения, объёма в количестве выходов в минутах и выгрузку по размещению.</w:t>
      </w:r>
    </w:p>
    <w:p w14:paraId="7A789C42" w14:textId="77777777" w:rsidR="00DA3D47" w:rsidRPr="00182C3E" w:rsidRDefault="00DA3D47" w:rsidP="00DA3D4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ab/>
        <w:t xml:space="preserve">Срок исполнения: до 10 ноября 2018 года. </w:t>
      </w:r>
    </w:p>
    <w:p w14:paraId="000F98A6" w14:textId="77777777" w:rsidR="00DA3D47" w:rsidRPr="00182C3E" w:rsidRDefault="00DA3D47" w:rsidP="00DA3D47">
      <w:pPr>
        <w:widowControl w:val="0"/>
        <w:tabs>
          <w:tab w:val="left" w:pos="142"/>
          <w:tab w:val="left" w:pos="99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715FD7C4" w14:textId="77777777" w:rsidR="00DA3D47" w:rsidRPr="00182C3E" w:rsidRDefault="00DA3D47" w:rsidP="00DA3D47">
      <w:pPr>
        <w:spacing w:after="0" w:line="240" w:lineRule="auto"/>
        <w:ind w:firstLine="709"/>
        <w:jc w:val="both"/>
      </w:pPr>
      <w:r w:rsidRPr="00182C3E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Техническое описание услуги по подготовке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182C3E">
        <w:rPr>
          <w:rFonts w:ascii="Times New Roman" w:hAnsi="Times New Roman" w:cs="Times New Roman"/>
          <w:b/>
          <w:i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182C3E">
        <w:rPr>
          <w:rFonts w:ascii="Times New Roman" w:hAnsi="Times New Roman" w:cs="Times New Roman"/>
          <w:b/>
          <w:i/>
          <w:sz w:val="28"/>
          <w:szCs w:val="28"/>
        </w:rPr>
        <w:t xml:space="preserve"> объявлений в информационных агентствах (порталах, сайтах) в сети Интернет.</w:t>
      </w:r>
    </w:p>
    <w:p w14:paraId="04E574A4" w14:textId="77777777" w:rsidR="00DA3D47" w:rsidRPr="00182C3E" w:rsidRDefault="00DA3D47" w:rsidP="00DA3D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 xml:space="preserve">Подготовка и размещение рекламных объявлений в информационных агентствах (порталах, сайтах) в сети Интернет о мерах государственной поддержки предпринимателей по проекту «Деловые связи». </w:t>
      </w:r>
    </w:p>
    <w:p w14:paraId="71B87132" w14:textId="77777777" w:rsidR="00DA3D47" w:rsidRPr="00182C3E" w:rsidRDefault="00DA3D47" w:rsidP="00DA3D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>Поставщик должен оказать услугу качественно и своевременно, согласно следующим характеристикам:</w:t>
      </w:r>
    </w:p>
    <w:p w14:paraId="4BDB7F27" w14:textId="77777777" w:rsidR="00DA3D47" w:rsidRPr="00182C3E" w:rsidRDefault="00DA3D47" w:rsidP="00DA3D47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>Объявление должно размещаться в виде баннеров, включающие в себя тексты, контакты, а также должно иметь возможность перехода ссылки на веб-сайт Заказчика.</w:t>
      </w:r>
    </w:p>
    <w:p w14:paraId="3EA9DBE7" w14:textId="77777777" w:rsidR="00DA3D47" w:rsidRPr="00182C3E" w:rsidRDefault="00DA3D47" w:rsidP="00DA3D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 xml:space="preserve">Объявления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не менее 10 раз </w:t>
      </w:r>
      <w:r w:rsidRPr="00182C3E">
        <w:rPr>
          <w:rFonts w:ascii="Times New Roman" w:hAnsi="Times New Roman" w:cs="Times New Roman"/>
          <w:sz w:val="28"/>
          <w:szCs w:val="28"/>
        </w:rPr>
        <w:t xml:space="preserve">согласно графика размещения объявлений.  График размещения объявлений согласовывается с Заказчиком после подписания договора.  </w:t>
      </w:r>
    </w:p>
    <w:p w14:paraId="1565F381" w14:textId="77777777" w:rsidR="00DA3D47" w:rsidRPr="00182C3E" w:rsidRDefault="00DA3D47" w:rsidP="00DA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 xml:space="preserve">Объявление должно размещаться на казахском и русском языках. </w:t>
      </w:r>
    </w:p>
    <w:p w14:paraId="033B5364" w14:textId="77777777" w:rsidR="00DA3D47" w:rsidRPr="00182C3E" w:rsidRDefault="00DA3D47" w:rsidP="00DA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>Отчет о проведении должен предоставляться в виде согласованного отчета между Поставщиком и Заказчиком, которые содержат информацию о времени и дате выхода рекламы.</w:t>
      </w:r>
    </w:p>
    <w:p w14:paraId="15FAC74C" w14:textId="77777777" w:rsidR="00DA3D47" w:rsidRPr="00182C3E" w:rsidRDefault="00DA3D47" w:rsidP="00DA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>Срок исполнения: до 10 ноября 2018 года.</w:t>
      </w:r>
    </w:p>
    <w:p w14:paraId="50BC6948" w14:textId="77777777" w:rsidR="00DA3D47" w:rsidRPr="00182C3E" w:rsidRDefault="00DA3D47" w:rsidP="00DA3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FC240" w14:textId="77777777" w:rsidR="00DA3D47" w:rsidRPr="00182C3E" w:rsidRDefault="00DA3D47" w:rsidP="00DA3D47">
      <w:pPr>
        <w:widowControl w:val="0"/>
        <w:tabs>
          <w:tab w:val="left" w:pos="567"/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2C3E">
        <w:rPr>
          <w:rFonts w:ascii="Times New Roman" w:hAnsi="Times New Roman" w:cs="Times New Roman"/>
          <w:b/>
          <w:i/>
          <w:iCs/>
          <w:sz w:val="28"/>
          <w:szCs w:val="28"/>
        </w:rPr>
        <w:tab/>
        <w:t>Техническое описание услуги по подготовке и размещению объявлений (аудиороликов) на радиоканале, транслирующем и (или) ретранслирующем на всей территории Республики Казахстан</w:t>
      </w:r>
    </w:p>
    <w:p w14:paraId="486BFBF3" w14:textId="77777777" w:rsidR="00DA3D47" w:rsidRPr="00182C3E" w:rsidRDefault="00DA3D47" w:rsidP="00DA3D47">
      <w:pPr>
        <w:widowControl w:val="0"/>
        <w:tabs>
          <w:tab w:val="left" w:pos="567"/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2C3E">
        <w:rPr>
          <w:rFonts w:ascii="Times New Roman" w:hAnsi="Times New Roman" w:cs="Times New Roman"/>
          <w:iCs/>
          <w:sz w:val="28"/>
          <w:szCs w:val="28"/>
        </w:rPr>
        <w:tab/>
        <w:t xml:space="preserve">Подготовка и прокат объявлений на радиоканале, транслирующем и (или) ретранслирующем на всей территории Республики Казахстан о мерах государственной поддержки предпринимателей по проекту «Деловые связи», продолжительность ролика не менее 30 (тридцать) секунд. </w:t>
      </w:r>
    </w:p>
    <w:p w14:paraId="71AD65ED" w14:textId="77777777" w:rsidR="00DA3D47" w:rsidRPr="00182C3E" w:rsidRDefault="00DA3D47" w:rsidP="00DA3D47">
      <w:pPr>
        <w:widowControl w:val="0"/>
        <w:tabs>
          <w:tab w:val="left" w:pos="567"/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2C3E">
        <w:rPr>
          <w:rFonts w:ascii="Times New Roman" w:hAnsi="Times New Roman" w:cs="Times New Roman"/>
          <w:iCs/>
          <w:sz w:val="28"/>
          <w:szCs w:val="28"/>
        </w:rPr>
        <w:tab/>
        <w:t xml:space="preserve">Ротация аудиоролика производится в течение года, общее количество выходов в год – 100 (сто) раз. Вещание объявлений будет проводиться на казахском и русском языках. </w:t>
      </w:r>
    </w:p>
    <w:p w14:paraId="242C2E55" w14:textId="77777777" w:rsidR="00DA3D47" w:rsidRDefault="00DA3D47" w:rsidP="00DA3D47">
      <w:pPr>
        <w:widowControl w:val="0"/>
        <w:numPr>
          <w:ilvl w:val="0"/>
          <w:numId w:val="41"/>
        </w:numPr>
        <w:tabs>
          <w:tab w:val="left" w:pos="567"/>
          <w:tab w:val="left" w:pos="5805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2C3E">
        <w:rPr>
          <w:rFonts w:ascii="Times New Roman" w:hAnsi="Times New Roman" w:cs="Times New Roman"/>
          <w:iCs/>
          <w:sz w:val="28"/>
          <w:szCs w:val="28"/>
        </w:rPr>
        <w:t xml:space="preserve">Потенциальный поставщик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согласовывает с Заказчиком график </w:t>
      </w:r>
      <w:r w:rsidRPr="00182C3E">
        <w:rPr>
          <w:rFonts w:ascii="Times New Roman" w:hAnsi="Times New Roman" w:cs="Times New Roman"/>
          <w:iCs/>
          <w:sz w:val="28"/>
          <w:szCs w:val="28"/>
        </w:rPr>
        <w:t>выходов аудиоролика по радио;</w:t>
      </w:r>
    </w:p>
    <w:p w14:paraId="4DFA48D2" w14:textId="77777777" w:rsidR="00DA3D47" w:rsidRPr="00182C3E" w:rsidRDefault="00DA3D47" w:rsidP="00DA3D47">
      <w:pPr>
        <w:widowControl w:val="0"/>
        <w:numPr>
          <w:ilvl w:val="0"/>
          <w:numId w:val="41"/>
        </w:numPr>
        <w:tabs>
          <w:tab w:val="left" w:pos="567"/>
          <w:tab w:val="left" w:pos="5805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2C3E">
        <w:rPr>
          <w:rFonts w:ascii="Times New Roman" w:hAnsi="Times New Roman" w:cs="Times New Roman"/>
          <w:iCs/>
          <w:sz w:val="28"/>
          <w:szCs w:val="28"/>
        </w:rPr>
        <w:t xml:space="preserve">Предоставление эфирной справки по заявке Заказчика;                                                                               </w:t>
      </w:r>
    </w:p>
    <w:p w14:paraId="15C8873E" w14:textId="77777777" w:rsidR="00DA3D47" w:rsidRPr="00182C3E" w:rsidRDefault="00DA3D47" w:rsidP="00DA3D47">
      <w:pPr>
        <w:widowControl w:val="0"/>
        <w:numPr>
          <w:ilvl w:val="0"/>
          <w:numId w:val="41"/>
        </w:numPr>
        <w:tabs>
          <w:tab w:val="left" w:pos="567"/>
          <w:tab w:val="left" w:pos="5805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2C3E">
        <w:rPr>
          <w:rFonts w:ascii="Times New Roman" w:hAnsi="Times New Roman" w:cs="Times New Roman"/>
          <w:iCs/>
          <w:sz w:val="28"/>
          <w:szCs w:val="28"/>
        </w:rPr>
        <w:t>Технический охват радиовещания не менее 90% территории РК (не только областные центры и крупные города, но и другие населенные пункты);</w:t>
      </w:r>
    </w:p>
    <w:p w14:paraId="48F91F07" w14:textId="77777777" w:rsidR="00DA3D47" w:rsidRPr="00182C3E" w:rsidRDefault="00DA3D47" w:rsidP="00DA3D47">
      <w:pPr>
        <w:widowControl w:val="0"/>
        <w:numPr>
          <w:ilvl w:val="0"/>
          <w:numId w:val="41"/>
        </w:numPr>
        <w:tabs>
          <w:tab w:val="left" w:pos="567"/>
          <w:tab w:val="left" w:pos="5805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2C3E">
        <w:rPr>
          <w:rFonts w:ascii="Times New Roman" w:hAnsi="Times New Roman" w:cs="Times New Roman"/>
          <w:iCs/>
          <w:sz w:val="28"/>
          <w:szCs w:val="28"/>
        </w:rPr>
        <w:t>Время вещания – с 08:00 часов утра до 23:00 часов;</w:t>
      </w:r>
    </w:p>
    <w:p w14:paraId="182830A7" w14:textId="77777777" w:rsidR="00DA3D47" w:rsidRPr="00182C3E" w:rsidRDefault="00DA3D47" w:rsidP="00DA3D47">
      <w:pPr>
        <w:widowControl w:val="0"/>
        <w:numPr>
          <w:ilvl w:val="0"/>
          <w:numId w:val="41"/>
        </w:numPr>
        <w:tabs>
          <w:tab w:val="left" w:pos="567"/>
          <w:tab w:val="left" w:pos="580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82C3E">
        <w:rPr>
          <w:rFonts w:ascii="Times New Roman" w:hAnsi="Times New Roman" w:cs="Times New Roman"/>
          <w:iCs/>
          <w:sz w:val="28"/>
          <w:szCs w:val="28"/>
        </w:rPr>
        <w:t>Срок исполнения: до 10 ноября 2018 года.</w:t>
      </w:r>
    </w:p>
    <w:p w14:paraId="58DF39BA" w14:textId="77777777" w:rsidR="00DA3D47" w:rsidRPr="00182C3E" w:rsidRDefault="00DA3D47" w:rsidP="00DA3D47">
      <w:pPr>
        <w:widowControl w:val="0"/>
        <w:tabs>
          <w:tab w:val="left" w:pos="567"/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6B68438" w14:textId="77777777" w:rsidR="00DA3D47" w:rsidRPr="00182C3E" w:rsidRDefault="00DA3D47" w:rsidP="00DA3D47">
      <w:pPr>
        <w:pStyle w:val="ListParagraph"/>
        <w:widowControl w:val="0"/>
        <w:numPr>
          <w:ilvl w:val="0"/>
          <w:numId w:val="3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2C3E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оказания услуг</w:t>
      </w:r>
    </w:p>
    <w:p w14:paraId="22FAFE2F" w14:textId="77777777" w:rsidR="00DA3D47" w:rsidRPr="00182C3E" w:rsidRDefault="00DA3D47" w:rsidP="00DA3D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2C3E">
        <w:rPr>
          <w:rFonts w:ascii="Times New Roman" w:hAnsi="Times New Roman" w:cs="Times New Roman"/>
          <w:sz w:val="28"/>
          <w:szCs w:val="28"/>
        </w:rPr>
        <w:t>Тематика, содержание каждого объявления должны быть согласованы с Заказчиком. Текст объявления предоставляется Заказчиком.</w:t>
      </w:r>
    </w:p>
    <w:p w14:paraId="11F62080" w14:textId="77777777" w:rsidR="00DA3D47" w:rsidRPr="00182C3E" w:rsidRDefault="00DA3D47" w:rsidP="00DA3D47">
      <w:pPr>
        <w:pStyle w:val="ListParagraph"/>
        <w:widowControl w:val="0"/>
        <w:numPr>
          <w:ilvl w:val="0"/>
          <w:numId w:val="3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2C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Сроки оказания услуг </w:t>
      </w:r>
    </w:p>
    <w:p w14:paraId="2A4996A8" w14:textId="77777777" w:rsidR="00DA3D47" w:rsidRPr="00182C3E" w:rsidRDefault="00DA3D47" w:rsidP="00DA3D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>до 10 ноября 2018 года.</w:t>
      </w:r>
    </w:p>
    <w:p w14:paraId="642581CC" w14:textId="77777777" w:rsidR="00DA3D47" w:rsidRPr="00182C3E" w:rsidRDefault="00DA3D47" w:rsidP="00DA3D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155FD" w14:textId="77777777" w:rsidR="00DA3D47" w:rsidRPr="00182C3E" w:rsidRDefault="00DA3D47" w:rsidP="00DA3D47">
      <w:pPr>
        <w:pStyle w:val="ListParagraph"/>
        <w:widowControl w:val="0"/>
        <w:numPr>
          <w:ilvl w:val="0"/>
          <w:numId w:val="3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2C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Место оказания услуг </w:t>
      </w:r>
    </w:p>
    <w:p w14:paraId="7E7C8D71" w14:textId="77777777" w:rsidR="00DA3D47" w:rsidRPr="00182C3E" w:rsidRDefault="00DA3D47" w:rsidP="00DA3D47">
      <w:pPr>
        <w:widowControl w:val="0"/>
        <w:spacing w:after="0" w:line="240" w:lineRule="auto"/>
        <w:ind w:firstLine="709"/>
        <w:jc w:val="both"/>
        <w:rPr>
          <w:b/>
          <w:i/>
          <w:sz w:val="26"/>
          <w:szCs w:val="26"/>
        </w:rPr>
      </w:pPr>
      <w:r w:rsidRPr="00182C3E">
        <w:rPr>
          <w:rFonts w:ascii="Times New Roman" w:hAnsi="Times New Roman" w:cs="Times New Roman"/>
          <w:sz w:val="28"/>
          <w:szCs w:val="28"/>
        </w:rPr>
        <w:lastRenderedPageBreak/>
        <w:t>Республика Казахстан, на телевидении республиканского вещания, в информационных агентствах (порталах, сайтах) и радиоканал, транслирующий и (или) ретранслирующий на всей территории Республики Казахстан.</w:t>
      </w:r>
    </w:p>
    <w:p w14:paraId="0B4B33A5" w14:textId="77777777" w:rsidR="00DA3D47" w:rsidRPr="00182C3E" w:rsidRDefault="00DA3D47" w:rsidP="00DA3D47">
      <w:pPr>
        <w:widowControl w:val="0"/>
        <w:tabs>
          <w:tab w:val="left" w:pos="993"/>
        </w:tabs>
        <w:spacing w:after="0" w:line="240" w:lineRule="auto"/>
        <w:jc w:val="both"/>
        <w:rPr>
          <w:b/>
          <w:i/>
          <w:sz w:val="26"/>
          <w:szCs w:val="26"/>
        </w:rPr>
      </w:pPr>
    </w:p>
    <w:p w14:paraId="5F0903B3" w14:textId="77777777" w:rsidR="00DA3D47" w:rsidRPr="00182C3E" w:rsidRDefault="00DA3D47" w:rsidP="00DA3D47">
      <w:pPr>
        <w:pStyle w:val="ListParagraph"/>
        <w:widowControl w:val="0"/>
        <w:numPr>
          <w:ilvl w:val="0"/>
          <w:numId w:val="3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2C3E">
        <w:rPr>
          <w:rFonts w:ascii="Times New Roman" w:hAnsi="Times New Roman" w:cs="Times New Roman"/>
          <w:b/>
          <w:i/>
          <w:sz w:val="28"/>
          <w:szCs w:val="28"/>
          <w:u w:val="single"/>
        </w:rPr>
        <w:t>Ценовое предложение от Поставщика не должно превышать:</w:t>
      </w:r>
    </w:p>
    <w:p w14:paraId="77DFE428" w14:textId="77777777" w:rsidR="00DA3D47" w:rsidRPr="00182C3E" w:rsidRDefault="00DA3D47" w:rsidP="00DA3D47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>13 369 570 (тринадцать миллионов триста шестьдесят девять тысяч пятьсот семьдесят) тенге, без учета НДС.</w:t>
      </w:r>
    </w:p>
    <w:p w14:paraId="6340D594" w14:textId="77777777" w:rsidR="00DA3D47" w:rsidRPr="00182C3E" w:rsidRDefault="00DA3D47" w:rsidP="00DA3D47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494E8321" w14:textId="77777777" w:rsidR="00DA3D47" w:rsidRPr="00182C3E" w:rsidRDefault="00DA3D47" w:rsidP="00DA3D47">
      <w:pPr>
        <w:pStyle w:val="ListParagraph"/>
        <w:widowControl w:val="0"/>
        <w:numPr>
          <w:ilvl w:val="0"/>
          <w:numId w:val="3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2C3E">
        <w:rPr>
          <w:rFonts w:ascii="Times New Roman" w:hAnsi="Times New Roman" w:cs="Times New Roman"/>
          <w:b/>
          <w:i/>
          <w:sz w:val="28"/>
          <w:szCs w:val="28"/>
          <w:u w:val="single"/>
        </w:rPr>
        <w:t>Ожидаемые результаты</w:t>
      </w:r>
    </w:p>
    <w:p w14:paraId="64096632" w14:textId="77777777" w:rsidR="00DA3D47" w:rsidRPr="00182C3E" w:rsidRDefault="00DA3D47" w:rsidP="00DA3D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>Повышение информированности населения Республики Казахстан о возможностях Проекта и инструментах государственной поддержки предпринимательства.</w:t>
      </w:r>
    </w:p>
    <w:p w14:paraId="57A28ADE" w14:textId="77777777" w:rsidR="00DA3D47" w:rsidRPr="00182C3E" w:rsidRDefault="00DA3D47" w:rsidP="00DA3D4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1B64669" w14:textId="77777777" w:rsidR="00DA3D47" w:rsidRPr="00182C3E" w:rsidRDefault="00DA3D47" w:rsidP="00DA3D47">
      <w:pPr>
        <w:pStyle w:val="ListParagraph"/>
        <w:widowControl w:val="0"/>
        <w:numPr>
          <w:ilvl w:val="0"/>
          <w:numId w:val="3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2C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Требования к поставщикам </w:t>
      </w:r>
    </w:p>
    <w:p w14:paraId="18B7E2DE" w14:textId="77777777" w:rsidR="00DA3D47" w:rsidRPr="00182C3E" w:rsidRDefault="00DA3D47" w:rsidP="00DA3D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182C3E">
        <w:rPr>
          <w:rFonts w:ascii="Times New Roman" w:hAnsi="Times New Roman"/>
          <w:snapToGrid w:val="0"/>
          <w:sz w:val="28"/>
          <w:szCs w:val="28"/>
        </w:rPr>
        <w:t xml:space="preserve">Поставщик должен иметь опыт работы не менее 12 месяцев на рынке размещения объявлений на телевидении и радиоканале республиканского вещания, </w:t>
      </w:r>
      <w:r w:rsidRPr="005140AE">
        <w:rPr>
          <w:rFonts w:ascii="Times New Roman" w:hAnsi="Times New Roman"/>
          <w:snapToGrid w:val="0"/>
          <w:sz w:val="28"/>
          <w:szCs w:val="28"/>
        </w:rPr>
        <w:t>и/или</w:t>
      </w:r>
      <w:r w:rsidRPr="00182C3E">
        <w:rPr>
          <w:rFonts w:ascii="Times New Roman" w:hAnsi="Times New Roman"/>
          <w:snapToGrid w:val="0"/>
          <w:sz w:val="28"/>
          <w:szCs w:val="28"/>
        </w:rPr>
        <w:t xml:space="preserve"> в сфере информационных агентств (порталах, сайтах). </w:t>
      </w:r>
      <w:r w:rsidRPr="00182C3E">
        <w:rPr>
          <w:rFonts w:ascii="Times New Roman" w:hAnsi="Times New Roman"/>
          <w:b/>
          <w:snapToGrid w:val="0"/>
          <w:sz w:val="28"/>
          <w:szCs w:val="28"/>
        </w:rPr>
        <w:t>Поставщику необходимо предоставить копии договоров возмездного оказания услуг и акты оказанных (выполненных) услуг (работ) к договорам;</w:t>
      </w:r>
    </w:p>
    <w:p w14:paraId="44D4E5C8" w14:textId="77777777" w:rsidR="00DA3D47" w:rsidRPr="00182C3E" w:rsidRDefault="00DA3D47" w:rsidP="00DA3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3E">
        <w:rPr>
          <w:rFonts w:ascii="Times New Roman" w:hAnsi="Times New Roman"/>
          <w:i/>
          <w:sz w:val="28"/>
          <w:szCs w:val="28"/>
        </w:rPr>
        <w:t>Примечание</w:t>
      </w:r>
      <w:r w:rsidRPr="00182C3E">
        <w:rPr>
          <w:rFonts w:ascii="Times New Roman" w:hAnsi="Times New Roman"/>
          <w:sz w:val="28"/>
          <w:szCs w:val="28"/>
        </w:rPr>
        <w:t xml:space="preserve">* - </w:t>
      </w:r>
      <w:r w:rsidRPr="00182C3E">
        <w:rPr>
          <w:rFonts w:ascii="Times New Roman" w:hAnsi="Times New Roman"/>
          <w:i/>
          <w:sz w:val="28"/>
          <w:szCs w:val="28"/>
        </w:rPr>
        <w:t xml:space="preserve">Опыт работы высчитывается путем подсчета фактического срока исполнения, от даты заключения договора до его фактического исполнения, подтверждающегося датой, указанной в акте выполненных работ (оказанных услуг).    </w:t>
      </w:r>
    </w:p>
    <w:p w14:paraId="36800020" w14:textId="77777777" w:rsidR="00DA3D47" w:rsidRDefault="00DA3D47" w:rsidP="00DA3D4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2C3E">
        <w:rPr>
          <w:rFonts w:ascii="Times New Roman" w:hAnsi="Times New Roman" w:cs="Times New Roman"/>
          <w:sz w:val="28"/>
          <w:szCs w:val="28"/>
        </w:rPr>
        <w:tab/>
        <w:t>Потенциальный поставщик должен иметь соответствующие кадровые ресурсы</w:t>
      </w:r>
      <w:r w:rsidRPr="00182C3E">
        <w:rPr>
          <w:rFonts w:ascii="Times New Roman" w:hAnsi="Times New Roman" w:cs="Times New Roman"/>
          <w:color w:val="000000"/>
          <w:sz w:val="28"/>
          <w:szCs w:val="28"/>
        </w:rPr>
        <w:t>, а именно наличие в штате и/или действующих договоров возмездного оказания услуг не менее 1 журналиста, не менее 1 рекламщика.</w:t>
      </w:r>
      <w:r w:rsidRPr="00182C3E">
        <w:rPr>
          <w:rFonts w:ascii="Times New Roman" w:hAnsi="Times New Roman" w:cs="Times New Roman"/>
          <w:sz w:val="28"/>
          <w:szCs w:val="28"/>
        </w:rPr>
        <w:t xml:space="preserve"> Их квалификации подтверждаются дипломами и/или сертификатами. </w:t>
      </w:r>
      <w:r w:rsidRPr="00182C3E">
        <w:rPr>
          <w:rFonts w:ascii="Times New Roman" w:hAnsi="Times New Roman"/>
          <w:b/>
          <w:sz w:val="28"/>
          <w:szCs w:val="28"/>
        </w:rPr>
        <w:t xml:space="preserve">Поставщику необходимо предоставить копии действующих трудовых договоров или копии трудовых книжек, и/или копии действующих договоров возмездного оказания услуг, </w:t>
      </w:r>
      <w:r w:rsidRPr="00182C3E">
        <w:rPr>
          <w:rFonts w:ascii="Times New Roman" w:hAnsi="Times New Roman" w:cs="Times New Roman"/>
          <w:b/>
          <w:sz w:val="28"/>
          <w:szCs w:val="28"/>
        </w:rPr>
        <w:t xml:space="preserve">дипломы </w:t>
      </w:r>
      <w:r w:rsidRPr="00182C3E">
        <w:rPr>
          <w:rFonts w:ascii="Times New Roman" w:hAnsi="Times New Roman"/>
          <w:b/>
          <w:color w:val="000000"/>
          <w:sz w:val="28"/>
          <w:szCs w:val="28"/>
        </w:rPr>
        <w:t>и/или сертификаты.</w:t>
      </w:r>
    </w:p>
    <w:p w14:paraId="61872561" w14:textId="77777777" w:rsidR="00DA3D47" w:rsidRDefault="00DA3D47" w:rsidP="00DA3D47"/>
    <w:p w14:paraId="1D2A8B19" w14:textId="77777777" w:rsidR="00DA3D47" w:rsidRDefault="00DA3D47" w:rsidP="00DA3D47"/>
    <w:p w14:paraId="0427020C" w14:textId="77777777" w:rsidR="00DA3D47" w:rsidRDefault="00DA3D47" w:rsidP="00DA3D47">
      <w:bookmarkStart w:id="0" w:name="_GoBack"/>
      <w:bookmarkEnd w:id="0"/>
    </w:p>
    <w:p w14:paraId="52E901C9" w14:textId="6471AC1F" w:rsidR="00EF0074" w:rsidRPr="00EF0074" w:rsidRDefault="00EF0074" w:rsidP="00DA3D4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bookmarkStart w:id="1" w:name="z987"/>
      <w:bookmarkStart w:id="2" w:name="z988"/>
      <w:bookmarkEnd w:id="1"/>
      <w:bookmarkEnd w:id="2"/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67621" w14:textId="77777777" w:rsidR="00FD0E82" w:rsidRDefault="00FD0E82" w:rsidP="0029497D">
      <w:pPr>
        <w:spacing w:after="0" w:line="240" w:lineRule="auto"/>
      </w:pPr>
      <w:r>
        <w:separator/>
      </w:r>
    </w:p>
  </w:endnote>
  <w:endnote w:type="continuationSeparator" w:id="0">
    <w:p w14:paraId="7BBD55EC" w14:textId="77777777" w:rsidR="00FD0E82" w:rsidRDefault="00FD0E82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0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A3D47">
      <w:rPr>
        <w:rStyle w:val="af6"/>
        <w:noProof/>
      </w:rPr>
      <w:t>3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EF132" w14:textId="77777777" w:rsidR="00FD0E82" w:rsidRDefault="00FD0E82" w:rsidP="0029497D">
      <w:pPr>
        <w:spacing w:after="0" w:line="240" w:lineRule="auto"/>
      </w:pPr>
      <w:r>
        <w:separator/>
      </w:r>
    </w:p>
  </w:footnote>
  <w:footnote w:type="continuationSeparator" w:id="0">
    <w:p w14:paraId="398D2D2D" w14:textId="77777777" w:rsidR="00FD0E82" w:rsidRDefault="00FD0E82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93A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</w:rPr>
    </w:lvl>
  </w:abstractNum>
  <w:abstractNum w:abstractNumId="2">
    <w:nsid w:val="00000005"/>
    <w:multiLevelType w:val="multilevel"/>
    <w:tmpl w:val="00000005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4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A587432"/>
    <w:multiLevelType w:val="hybridMultilevel"/>
    <w:tmpl w:val="D7E860B0"/>
    <w:lvl w:ilvl="0" w:tplc="5CC69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10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3AD3C34"/>
    <w:multiLevelType w:val="hybridMultilevel"/>
    <w:tmpl w:val="60729290"/>
    <w:lvl w:ilvl="0" w:tplc="5CC69C2C">
      <w:numFmt w:val="bullet"/>
      <w:lvlText w:val="-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7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37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26"/>
  </w:num>
  <w:num w:numId="9">
    <w:abstractNumId w:val="9"/>
  </w:num>
  <w:num w:numId="10">
    <w:abstractNumId w:val="38"/>
  </w:num>
  <w:num w:numId="11">
    <w:abstractNumId w:val="22"/>
  </w:num>
  <w:num w:numId="12">
    <w:abstractNumId w:val="7"/>
  </w:num>
  <w:num w:numId="13">
    <w:abstractNumId w:val="27"/>
  </w:num>
  <w:num w:numId="14">
    <w:abstractNumId w:val="12"/>
  </w:num>
  <w:num w:numId="15">
    <w:abstractNumId w:val="21"/>
  </w:num>
  <w:num w:numId="16">
    <w:abstractNumId w:val="32"/>
  </w:num>
  <w:num w:numId="17">
    <w:abstractNumId w:val="34"/>
  </w:num>
  <w:num w:numId="18">
    <w:abstractNumId w:val="10"/>
  </w:num>
  <w:num w:numId="19">
    <w:abstractNumId w:val="28"/>
  </w:num>
  <w:num w:numId="20">
    <w:abstractNumId w:val="23"/>
  </w:num>
  <w:num w:numId="21">
    <w:abstractNumId w:val="31"/>
  </w:num>
  <w:num w:numId="22">
    <w:abstractNumId w:val="25"/>
  </w:num>
  <w:num w:numId="23">
    <w:abstractNumId w:val="6"/>
  </w:num>
  <w:num w:numId="24">
    <w:abstractNumId w:val="36"/>
  </w:num>
  <w:num w:numId="25">
    <w:abstractNumId w:val="3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3"/>
  </w:num>
  <w:num w:numId="30">
    <w:abstractNumId w:val="0"/>
  </w:num>
  <w:num w:numId="31">
    <w:abstractNumId w:val="8"/>
  </w:num>
  <w:num w:numId="32">
    <w:abstractNumId w:val="17"/>
  </w:num>
  <w:num w:numId="33">
    <w:abstractNumId w:val="18"/>
  </w:num>
  <w:num w:numId="34">
    <w:abstractNumId w:val="15"/>
  </w:num>
  <w:num w:numId="35">
    <w:abstractNumId w:val="19"/>
  </w:num>
  <w:num w:numId="36">
    <w:abstractNumId w:val="11"/>
  </w:num>
  <w:num w:numId="37">
    <w:abstractNumId w:val="18"/>
  </w:num>
  <w:num w:numId="38">
    <w:abstractNumId w:val="15"/>
  </w:num>
  <w:num w:numId="39">
    <w:abstractNumId w:val="5"/>
  </w:num>
  <w:num w:numId="40">
    <w:abstractNumId w:val="16"/>
  </w:num>
  <w:num w:numId="41">
    <w:abstractNumId w:val="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D52D9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3D47"/>
    <w:rsid w:val="00DA6733"/>
    <w:rsid w:val="00DB2472"/>
    <w:rsid w:val="00DB24D9"/>
    <w:rsid w:val="00DB3060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0E82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  <w:style w:type="character" w:customStyle="1" w:styleId="pagenumber">
    <w:name w:val="page number"/>
    <w:basedOn w:val="a0"/>
    <w:rsid w:val="00DA3D47"/>
  </w:style>
  <w:style w:type="paragraph" w:customStyle="1" w:styleId="ListParagraph">
    <w:name w:val="List Paragraph"/>
    <w:basedOn w:val="a"/>
    <w:rsid w:val="00DA3D47"/>
    <w:pPr>
      <w:suppressAutoHyphens/>
      <w:ind w:left="720"/>
      <w:contextualSpacing/>
    </w:pPr>
    <w:rPr>
      <w:rFonts w:ascii="Calibri" w:eastAsia="Calibri" w:hAnsi="Calibri" w:cs="font404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6DC5-FA4F-433F-ABE1-32A75B76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2018-03-29T08:18:00Z</cp:lastPrinted>
  <dcterms:created xsi:type="dcterms:W3CDTF">2018-03-29T08:53:00Z</dcterms:created>
  <dcterms:modified xsi:type="dcterms:W3CDTF">2018-06-25T11:20:00Z</dcterms:modified>
</cp:coreProperties>
</file>