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BBD7" w14:textId="77777777" w:rsidR="00643671" w:rsidRDefault="00643671" w:rsidP="006436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427B6D7" w14:textId="77777777" w:rsidR="00B71B51" w:rsidRPr="005857AC" w:rsidRDefault="00B71B51" w:rsidP="00B71B51">
      <w:pPr>
        <w:widowControl w:val="0"/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Техническая спецификация по закупке услуг по</w:t>
      </w:r>
    </w:p>
    <w:p w14:paraId="229E1160" w14:textId="77777777" w:rsidR="00B71B51" w:rsidRPr="005857AC" w:rsidRDefault="00B71B51" w:rsidP="00B71B51">
      <w:pPr>
        <w:widowControl w:val="0"/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повышению квалификации консультантов (бизнес-тренеров)</w:t>
      </w: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/>
      </w:r>
    </w:p>
    <w:p w14:paraId="250D5D5A" w14:textId="77777777" w:rsidR="00B71B51" w:rsidRPr="005857AC" w:rsidRDefault="00B71B51" w:rsidP="00B71B5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b/>
        </w:rPr>
      </w:pP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857AC">
        <w:rPr>
          <w:b/>
        </w:rPr>
        <w:t>.</w:t>
      </w: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5857AC">
        <w:rPr>
          <w:b/>
        </w:rPr>
        <w:t xml:space="preserve"> </w:t>
      </w: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обучения</w:t>
      </w:r>
      <w:r w:rsidRPr="005857AC">
        <w:rPr>
          <w:b/>
        </w:rPr>
        <w:t>:</w:t>
      </w:r>
    </w:p>
    <w:p w14:paraId="0CC3187F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Целью обучения является повышение профессионализма консультантов (бизнес-тренеров),</w:t>
      </w:r>
      <w:r w:rsidRPr="005857AC">
        <w:t xml:space="preserve"> </w:t>
      </w: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получение знаний и навыков по функциональным направлениям ведени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развити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предпринимательской деятельности.</w:t>
      </w:r>
    </w:p>
    <w:p w14:paraId="338F6899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FAC92B8" w14:textId="77777777" w:rsidR="00B71B51" w:rsidRPr="005857AC" w:rsidRDefault="00B71B51" w:rsidP="00B71B5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2.Задачи обучения:</w:t>
      </w:r>
    </w:p>
    <w:p w14:paraId="3A856E37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и проведение обучения консультантов (бизнес-тренеров);</w:t>
      </w:r>
    </w:p>
    <w:p w14:paraId="2BE217DD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и проведение оценки тренерских компетенций;</w:t>
      </w:r>
    </w:p>
    <w:p w14:paraId="1BBA31A2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составление каждым участником «Карты роста» - индивидуального плана развития для закрепления материала и встраивания полученных навыков в работу; </w:t>
      </w:r>
    </w:p>
    <w:p w14:paraId="510EDE1B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и проведение сертификационного экзамена;</w:t>
      </w:r>
    </w:p>
    <w:p w14:paraId="426B8BDF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оформление и выдача документации (сертификат), подтверждающей факт и итоги прохождения обучения</w:t>
      </w:r>
    </w:p>
    <w:p w14:paraId="32E1D097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проведения тимбилдинга.</w:t>
      </w:r>
    </w:p>
    <w:p w14:paraId="1C0BFDE2" w14:textId="77777777" w:rsidR="00B71B51" w:rsidRPr="005857AC" w:rsidRDefault="00B71B51" w:rsidP="00B71B51">
      <w:pPr>
        <w:spacing w:after="0" w:line="240" w:lineRule="auto"/>
      </w:pPr>
    </w:p>
    <w:p w14:paraId="13179674" w14:textId="77777777" w:rsidR="00B71B51" w:rsidRPr="005857AC" w:rsidRDefault="00B71B51" w:rsidP="00B71B5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3.Содержание обучения консультантов: </w:t>
      </w:r>
    </w:p>
    <w:p w14:paraId="0AF3A155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Обучение консультантов должно содержать следующие модули:</w:t>
      </w:r>
    </w:p>
    <w:p w14:paraId="3F80EE67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модуль «Маркетинг, Реклама, PR, «Интернет-маркетинг, СММ маркетинг»;</w:t>
      </w:r>
    </w:p>
    <w:p w14:paraId="5046CBEB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модуль «Стратегическое планирование»;</w:t>
      </w:r>
    </w:p>
    <w:p w14:paraId="4709E2CB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модуль «Продажи, «Электронная торговля»;</w:t>
      </w:r>
    </w:p>
    <w:p w14:paraId="614E5937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модуль «Управление персоналом»;</w:t>
      </w:r>
    </w:p>
    <w:p w14:paraId="15C17A29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-модуль «Бухгалтерский учет и налогообложение, Управление финансами для собственников бизнеса»;</w:t>
      </w:r>
    </w:p>
    <w:p w14:paraId="3A782EF1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модуль «Эффективные переговоры».</w:t>
      </w:r>
    </w:p>
    <w:p w14:paraId="2FADA84C" w14:textId="77777777" w:rsidR="00B71B51" w:rsidRPr="005857AC" w:rsidRDefault="00B71B51" w:rsidP="00B71B51">
      <w:pPr>
        <w:spacing w:after="0" w:line="240" w:lineRule="auto"/>
      </w:pPr>
    </w:p>
    <w:p w14:paraId="341E2FCC" w14:textId="77777777" w:rsidR="00B71B51" w:rsidRPr="005857AC" w:rsidRDefault="00B71B51" w:rsidP="00B71B5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4.Объем услуг:</w:t>
      </w:r>
    </w:p>
    <w:p w14:paraId="051C63D4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Необходимо обучить не менее 35 человек. Список обучаемых представляется Заказчиком после подписания договора.</w:t>
      </w:r>
    </w:p>
    <w:p w14:paraId="2D2E70C4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Общее количество часов обучения по всем модулям составляет не менее 27 часов. График и программу обучения предварительно согласовать с Заказчиком.</w:t>
      </w:r>
    </w:p>
    <w:p w14:paraId="69A8E43F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/>
        </w:rPr>
        <w:t>Сумма</w:t>
      </w:r>
      <w:r w:rsidRPr="005857AC">
        <w:rPr>
          <w:rFonts w:eastAsia="Consolas"/>
          <w:b/>
        </w:rPr>
        <w:t xml:space="preserve">, </w:t>
      </w:r>
      <w:r w:rsidRPr="005857AC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/>
        </w:rPr>
        <w:t xml:space="preserve">выделенная на закуп услуг: </w:t>
      </w: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3 024 000 (три миллиона двадцать четыре тысячи) тенге без учета НДС.</w:t>
      </w:r>
    </w:p>
    <w:p w14:paraId="0F4924F3" w14:textId="77777777" w:rsidR="00B71B51" w:rsidRDefault="00B71B51" w:rsidP="00B71B51">
      <w:pPr>
        <w:ind w:firstLine="709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/>
        </w:rPr>
        <w:t xml:space="preserve">Сроки оказания услуг: </w:t>
      </w:r>
      <w:r w:rsidRPr="005857AC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 xml:space="preserve">до 01ноября 2018 года. </w:t>
      </w:r>
    </w:p>
    <w:p w14:paraId="041B2C83" w14:textId="77777777" w:rsidR="00B71B51" w:rsidRPr="005857AC" w:rsidRDefault="00B71B51" w:rsidP="00B71B51">
      <w:pPr>
        <w:ind w:firstLine="709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</w:p>
    <w:p w14:paraId="218753D7" w14:textId="77777777" w:rsidR="00B71B51" w:rsidRPr="005857AC" w:rsidRDefault="00B71B51" w:rsidP="00B71B51">
      <w:pPr>
        <w:spacing w:after="0" w:line="240" w:lineRule="auto"/>
        <w:ind w:firstLine="709"/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/>
        </w:rPr>
      </w:pPr>
      <w:r w:rsidRPr="005857AC">
        <w:rPr>
          <w:rFonts w:ascii="Times New Roman" w:eastAsia="Consolas" w:hAnsi="Times New Roman" w:cs="Times New Roman"/>
          <w:b/>
          <w:color w:val="000000"/>
          <w:sz w:val="28"/>
          <w:szCs w:val="28"/>
          <w:lang w:eastAsia="ru-RU"/>
        </w:rPr>
        <w:t>Требования к Поставщику</w:t>
      </w:r>
    </w:p>
    <w:p w14:paraId="5FA82610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Для проведения обучения консультантов на должном профессиональном уровне, Поставщик должен соответствовать следующим квалификационным требованиям и подтвердить:</w:t>
      </w:r>
    </w:p>
    <w:p w14:paraId="50C90E2D" w14:textId="77777777" w:rsidR="00B71B51" w:rsidRPr="005857AC" w:rsidRDefault="00B71B51" w:rsidP="00B71B51">
      <w:pPr>
        <w:pStyle w:val="a7"/>
        <w:widowControl w:val="0"/>
        <w:numPr>
          <w:ilvl w:val="0"/>
          <w:numId w:val="48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 поставщика </w:t>
      </w: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менее 1 дипломированного специалиста по программе «Магистр делового администрирования».</w:t>
      </w:r>
    </w:p>
    <w:p w14:paraId="4C31B06F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Поставщику необходимо предоставить копию действующего трудового договора и/или действующего договора возмездного оказания услуг. Поставщику также необходимо приложить копии дипломов об образовании;</w:t>
      </w:r>
    </w:p>
    <w:p w14:paraId="294A753B" w14:textId="77777777" w:rsidR="00B71B51" w:rsidRPr="005857AC" w:rsidRDefault="00B71B51" w:rsidP="00B71B51">
      <w:pPr>
        <w:pStyle w:val="a7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Наличие у Поставщика опыта работы по проведению обучения бизнес-тренеров не менее 12 месяцев.</w:t>
      </w:r>
    </w:p>
    <w:p w14:paraId="28802948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Поставщику необходимо предоставить копии договоров оказания услуг в указанной сфере и актов оказанных услуг к договорам*;</w:t>
      </w:r>
    </w:p>
    <w:p w14:paraId="57BC889F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Примечание* - Опыт работы высчитывается путем подсчета фактического срока исполнения, от даты заключения договора до его фактического исполнения, подтверждающегося датой, указанной в акте выполненных работ (оказанных услуг).    </w:t>
      </w:r>
    </w:p>
    <w:p w14:paraId="76D210F4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Наличие у Поставщика помещения для проведения семинаров, бизнес-курсов.</w:t>
      </w:r>
    </w:p>
    <w:p w14:paraId="73E14EA2" w14:textId="77777777" w:rsidR="00B71B51" w:rsidRPr="005857AC" w:rsidRDefault="00B71B51" w:rsidP="00B71B51">
      <w:pPr>
        <w:pStyle w:val="23"/>
        <w:rPr>
          <w:b/>
          <w:i w:val="0"/>
          <w:lang w:eastAsia="ar-SA"/>
        </w:rPr>
      </w:pPr>
      <w:r w:rsidRPr="005857AC">
        <w:rPr>
          <w:b/>
          <w:i w:val="0"/>
          <w:lang w:eastAsia="ar-SA"/>
        </w:rPr>
        <w:t xml:space="preserve">Поставщику необходимо приложить копии документов, подтверждающих наличие помещения (на праве собственности или </w:t>
      </w:r>
      <w:r>
        <w:rPr>
          <w:b/>
          <w:i w:val="0"/>
          <w:lang w:eastAsia="ar-SA"/>
        </w:rPr>
        <w:t>аренды</w:t>
      </w:r>
      <w:r w:rsidRPr="005857AC">
        <w:rPr>
          <w:b/>
          <w:i w:val="0"/>
          <w:lang w:eastAsia="ar-SA"/>
        </w:rPr>
        <w:t xml:space="preserve">); </w:t>
      </w:r>
    </w:p>
    <w:p w14:paraId="25928F92" w14:textId="77777777" w:rsidR="00B71B51" w:rsidRPr="005857AC" w:rsidRDefault="00B71B51" w:rsidP="00B71B5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Наличие у Поставщика не менее 2 сотрудников, имеющих профессиональный опыт в области проведения тренингов (не менее 3 лет), с наличием специализированного образования в области проведения тренингов (обучение по сертифицированным программам)</w:t>
      </w:r>
    </w:p>
    <w:p w14:paraId="029A8B1E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Поставщику необходимо предоставить копии трудовых договоров и копии трудовых книжек, либо копии договоров возмездного оказания услуг, при этом в договорах возмездного оказания услуг должны прослеживаться сроки исполнения (опыт работы). В случае необходимости поставщик может предоставить дополнительные документы, подтверждающие опыт сотрудника (акты выполненных работ и т.д.) Поставщику также необходимо приложить копии дипломов об образовании и сертификатов;</w:t>
      </w:r>
    </w:p>
    <w:p w14:paraId="7DD79E6A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Исполнитель должен обладать собственными оригинальным концептуальными моделями курсов повышения квалификации.</w:t>
      </w:r>
    </w:p>
    <w:p w14:paraId="53E54245" w14:textId="77777777" w:rsidR="00B71B51" w:rsidRPr="005857AC" w:rsidRDefault="00B71B51" w:rsidP="00B71B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857A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Исполнитель должен предоставить утвержденный Учебно-методический комплекс дисциплин.</w:t>
      </w:r>
    </w:p>
    <w:p w14:paraId="1D2C21EB" w14:textId="77777777" w:rsidR="00B71B51" w:rsidRPr="005857AC" w:rsidRDefault="00B71B51" w:rsidP="00B71B51">
      <w:pPr>
        <w:rPr>
          <w:b/>
        </w:rPr>
      </w:pPr>
    </w:p>
    <w:p w14:paraId="0427020C" w14:textId="77777777" w:rsidR="00DA3D47" w:rsidRDefault="00DA3D47" w:rsidP="00DA3D47">
      <w:bookmarkStart w:id="0" w:name="_GoBack"/>
      <w:bookmarkEnd w:id="0"/>
    </w:p>
    <w:p w14:paraId="52E901C9" w14:textId="6471AC1F" w:rsidR="00EF0074" w:rsidRPr="00EF0074" w:rsidRDefault="00EF0074" w:rsidP="00DA3D4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bookmarkStart w:id="1" w:name="z987"/>
      <w:bookmarkStart w:id="2" w:name="z988"/>
      <w:bookmarkEnd w:id="1"/>
      <w:bookmarkEnd w:id="2"/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AA02D" w14:textId="77777777" w:rsidR="002F07E9" w:rsidRDefault="002F07E9" w:rsidP="0029497D">
      <w:pPr>
        <w:spacing w:after="0" w:line="240" w:lineRule="auto"/>
      </w:pPr>
      <w:r>
        <w:separator/>
      </w:r>
    </w:p>
  </w:endnote>
  <w:endnote w:type="continuationSeparator" w:id="0">
    <w:p w14:paraId="210928D2" w14:textId="77777777" w:rsidR="002F07E9" w:rsidRDefault="002F07E9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04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71B51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33561" w14:textId="77777777" w:rsidR="002F07E9" w:rsidRDefault="002F07E9" w:rsidP="0029497D">
      <w:pPr>
        <w:spacing w:after="0" w:line="240" w:lineRule="auto"/>
      </w:pPr>
      <w:r>
        <w:separator/>
      </w:r>
    </w:p>
  </w:footnote>
  <w:footnote w:type="continuationSeparator" w:id="0">
    <w:p w14:paraId="513A2F06" w14:textId="77777777" w:rsidR="002F07E9" w:rsidRDefault="002F07E9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93A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</w:rPr>
    </w:lvl>
  </w:abstractNum>
  <w:abstractNum w:abstractNumId="2">
    <w:nsid w:val="00000005"/>
    <w:multiLevelType w:val="multilevel"/>
    <w:tmpl w:val="00000005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4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A587432"/>
    <w:multiLevelType w:val="hybridMultilevel"/>
    <w:tmpl w:val="D7E860B0"/>
    <w:lvl w:ilvl="0" w:tplc="5CC69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10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33062"/>
    <w:multiLevelType w:val="hybridMultilevel"/>
    <w:tmpl w:val="6FB28FAE"/>
    <w:lvl w:ilvl="0" w:tplc="C0A40D8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0B762C"/>
    <w:multiLevelType w:val="multilevel"/>
    <w:tmpl w:val="73D097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3AD3C34"/>
    <w:multiLevelType w:val="hybridMultilevel"/>
    <w:tmpl w:val="60729290"/>
    <w:lvl w:ilvl="0" w:tplc="5CC69C2C">
      <w:numFmt w:val="bullet"/>
      <w:lvlText w:val="-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9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B2128"/>
    <w:multiLevelType w:val="hybridMultilevel"/>
    <w:tmpl w:val="647A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C212F0"/>
    <w:multiLevelType w:val="multilevel"/>
    <w:tmpl w:val="E7EE2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6A4A9E"/>
    <w:multiLevelType w:val="hybridMultilevel"/>
    <w:tmpl w:val="BB92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4386E"/>
    <w:multiLevelType w:val="multilevel"/>
    <w:tmpl w:val="411C56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0"/>
  </w:num>
  <w:num w:numId="2">
    <w:abstractNumId w:val="3"/>
  </w:num>
  <w:num w:numId="3">
    <w:abstractNumId w:val="42"/>
  </w:num>
  <w:num w:numId="4">
    <w:abstractNumId w:val="27"/>
  </w:num>
  <w:num w:numId="5">
    <w:abstractNumId w:val="4"/>
  </w:num>
  <w:num w:numId="6">
    <w:abstractNumId w:val="13"/>
  </w:num>
  <w:num w:numId="7">
    <w:abstractNumId w:val="22"/>
  </w:num>
  <w:num w:numId="8">
    <w:abstractNumId w:val="30"/>
  </w:num>
  <w:num w:numId="9">
    <w:abstractNumId w:val="9"/>
  </w:num>
  <w:num w:numId="10">
    <w:abstractNumId w:val="43"/>
  </w:num>
  <w:num w:numId="11">
    <w:abstractNumId w:val="25"/>
  </w:num>
  <w:num w:numId="12">
    <w:abstractNumId w:val="7"/>
  </w:num>
  <w:num w:numId="13">
    <w:abstractNumId w:val="31"/>
  </w:num>
  <w:num w:numId="14">
    <w:abstractNumId w:val="12"/>
  </w:num>
  <w:num w:numId="15">
    <w:abstractNumId w:val="24"/>
  </w:num>
  <w:num w:numId="16">
    <w:abstractNumId w:val="37"/>
  </w:num>
  <w:num w:numId="17">
    <w:abstractNumId w:val="39"/>
  </w:num>
  <w:num w:numId="18">
    <w:abstractNumId w:val="10"/>
  </w:num>
  <w:num w:numId="19">
    <w:abstractNumId w:val="33"/>
  </w:num>
  <w:num w:numId="20">
    <w:abstractNumId w:val="26"/>
  </w:num>
  <w:num w:numId="21">
    <w:abstractNumId w:val="36"/>
  </w:num>
  <w:num w:numId="22">
    <w:abstractNumId w:val="29"/>
  </w:num>
  <w:num w:numId="23">
    <w:abstractNumId w:val="6"/>
  </w:num>
  <w:num w:numId="24">
    <w:abstractNumId w:val="41"/>
  </w:num>
  <w:num w:numId="25">
    <w:abstractNumId w:val="4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38"/>
  </w:num>
  <w:num w:numId="30">
    <w:abstractNumId w:val="0"/>
  </w:num>
  <w:num w:numId="31">
    <w:abstractNumId w:val="8"/>
  </w:num>
  <w:num w:numId="32">
    <w:abstractNumId w:val="19"/>
  </w:num>
  <w:num w:numId="33">
    <w:abstractNumId w:val="20"/>
  </w:num>
  <w:num w:numId="34">
    <w:abstractNumId w:val="17"/>
  </w:num>
  <w:num w:numId="35">
    <w:abstractNumId w:val="21"/>
  </w:num>
  <w:num w:numId="36">
    <w:abstractNumId w:val="11"/>
  </w:num>
  <w:num w:numId="37">
    <w:abstractNumId w:val="20"/>
  </w:num>
  <w:num w:numId="38">
    <w:abstractNumId w:val="17"/>
  </w:num>
  <w:num w:numId="39">
    <w:abstractNumId w:val="5"/>
  </w:num>
  <w:num w:numId="40">
    <w:abstractNumId w:val="18"/>
  </w:num>
  <w:num w:numId="41">
    <w:abstractNumId w:val="1"/>
  </w:num>
  <w:num w:numId="42">
    <w:abstractNumId w:val="2"/>
  </w:num>
  <w:num w:numId="43">
    <w:abstractNumId w:val="28"/>
  </w:num>
  <w:num w:numId="44">
    <w:abstractNumId w:val="15"/>
  </w:num>
  <w:num w:numId="45">
    <w:abstractNumId w:val="45"/>
  </w:num>
  <w:num w:numId="46">
    <w:abstractNumId w:val="32"/>
  </w:num>
  <w:num w:numId="47">
    <w:abstractNumId w:val="2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671F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D52D9"/>
    <w:rsid w:val="002E5FCA"/>
    <w:rsid w:val="002F07E9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1B51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A75D2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3D47"/>
    <w:rsid w:val="00DA6733"/>
    <w:rsid w:val="00DB2472"/>
    <w:rsid w:val="00DB24D9"/>
    <w:rsid w:val="00DB3060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0E82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,A_маркированный_список,List Paragraph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,Абзац списка1 Знак,A_маркированный_список Знак,List Paragraph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  <w:style w:type="character" w:customStyle="1" w:styleId="15">
    <w:name w:val="Номер страницы1"/>
    <w:basedOn w:val="a0"/>
    <w:rsid w:val="00DA3D47"/>
  </w:style>
  <w:style w:type="paragraph" w:customStyle="1" w:styleId="16">
    <w:name w:val="Абзац списка1"/>
    <w:basedOn w:val="a"/>
    <w:rsid w:val="00DA3D47"/>
    <w:pPr>
      <w:suppressAutoHyphens/>
      <w:ind w:left="720"/>
      <w:contextualSpacing/>
    </w:pPr>
    <w:rPr>
      <w:rFonts w:ascii="Calibri" w:eastAsia="Calibri" w:hAnsi="Calibri" w:cs="font404"/>
      <w:kern w:val="1"/>
    </w:rPr>
  </w:style>
  <w:style w:type="paragraph" w:styleId="23">
    <w:name w:val="Quote"/>
    <w:basedOn w:val="a"/>
    <w:next w:val="a"/>
    <w:link w:val="24"/>
    <w:uiPriority w:val="29"/>
    <w:qFormat/>
    <w:rsid w:val="00B71B51"/>
    <w:pPr>
      <w:widowControl w:val="0"/>
      <w:tabs>
        <w:tab w:val="left" w:pos="993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B71B51"/>
    <w:rPr>
      <w:rFonts w:ascii="Times New Roman" w:eastAsia="Calibri" w:hAnsi="Times New Roman" w:cs="Times New Roman"/>
      <w:i/>
      <w:iCs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A3C1-5D60-474C-925E-DFAE06E6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2018-03-29T08:18:00Z</cp:lastPrinted>
  <dcterms:created xsi:type="dcterms:W3CDTF">2018-03-29T08:53:00Z</dcterms:created>
  <dcterms:modified xsi:type="dcterms:W3CDTF">2018-08-03T11:21:00Z</dcterms:modified>
</cp:coreProperties>
</file>