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47" w:rsidRDefault="00D64347" w:rsidP="00D64347">
      <w:pPr>
        <w:tabs>
          <w:tab w:val="left" w:pos="4245"/>
        </w:tabs>
      </w:pPr>
      <w:r>
        <w:tab/>
      </w:r>
    </w:p>
    <w:p w:rsidR="00D64347" w:rsidRDefault="00D64347"/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B30A4E" w:rsidTr="00380A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B30A4E" w:rsidRDefault="00474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5</w:t>
            </w:r>
            <w:r w:rsidR="00222C42" w:rsidRPr="00B75006">
              <w:rPr>
                <w:sz w:val="28"/>
                <w:szCs w:val="28"/>
              </w:rPr>
              <w:t xml:space="preserve"> к приказу</w:t>
            </w:r>
          </w:p>
          <w:p w:rsidR="00B30A4E" w:rsidRDefault="00222C42">
            <w:pPr>
              <w:ind w:firstLine="709"/>
              <w:rPr>
                <w:color w:val="FFFFFF" w:themeColor="background1"/>
                <w:sz w:val="2"/>
                <w:szCs w:val="28"/>
              </w:rPr>
            </w:pPr>
            <w:r w:rsidRPr="00651025">
              <w:rPr>
                <w:color w:val="FFFFFF" w:themeColor="background1"/>
                <w:sz w:val="2"/>
                <w:szCs w:val="28"/>
              </w:rPr>
              <w:t>Утвержден приказом/</w:t>
            </w:r>
          </w:p>
          <w:p w:rsidR="00B30A4E" w:rsidRDefault="00222C42">
            <w:pPr>
              <w:ind w:firstLine="709"/>
              <w:rPr>
                <w:color w:val="FFFFFF" w:themeColor="background1"/>
                <w:sz w:val="2"/>
                <w:szCs w:val="28"/>
                <w:lang w:val="kk-KZ"/>
              </w:rPr>
            </w:pPr>
            <w:r w:rsidRPr="00651025">
              <w:rPr>
                <w:color w:val="FFFFFF" w:themeColor="background1"/>
                <w:sz w:val="2"/>
                <w:szCs w:val="28"/>
              </w:rPr>
              <w:t>Приложение к совместному постановлению</w:t>
            </w:r>
            <w:r w:rsidRPr="00651025">
              <w:rPr>
                <w:color w:val="FFFFFF" w:themeColor="background1"/>
                <w:sz w:val="2"/>
                <w:szCs w:val="28"/>
                <w:lang w:val="kk-KZ"/>
              </w:rPr>
              <w:t xml:space="preserve"> и решению </w:t>
            </w:r>
            <w:proofErr w:type="spellStart"/>
            <w:r w:rsidRPr="00651025">
              <w:rPr>
                <w:color w:val="FFFFFF" w:themeColor="background1"/>
                <w:sz w:val="2"/>
                <w:szCs w:val="28"/>
              </w:rPr>
              <w:t>акимата</w:t>
            </w:r>
            <w:proofErr w:type="spellEnd"/>
            <w:r w:rsidRPr="00651025">
              <w:rPr>
                <w:color w:val="FFFFFF" w:themeColor="background1"/>
                <w:sz w:val="2"/>
                <w:szCs w:val="28"/>
                <w:lang w:val="kk-KZ"/>
              </w:rPr>
              <w:t>/</w:t>
            </w:r>
          </w:p>
          <w:p w:rsidR="00B30A4E" w:rsidRDefault="00222C42">
            <w:pPr>
              <w:ind w:firstLine="709"/>
              <w:rPr>
                <w:i/>
                <w:sz w:val="28"/>
                <w:szCs w:val="28"/>
                <w:lang w:val="kk-KZ"/>
              </w:rPr>
            </w:pPr>
            <w:r w:rsidRPr="00651025">
              <w:rPr>
                <w:color w:val="FFFFFF" w:themeColor="background1"/>
                <w:sz w:val="2"/>
                <w:szCs w:val="28"/>
                <w:lang w:val="kk-KZ"/>
              </w:rPr>
              <w:t>утверждено совместным постановлением и решением</w:t>
            </w:r>
          </w:p>
        </w:tc>
      </w:tr>
    </w:tbl>
    <w:p w:rsidR="00B30A4E" w:rsidRDefault="00B30A4E">
      <w:pPr>
        <w:shd w:val="clear" w:color="auto" w:fill="FFFFFF"/>
        <w:jc w:val="center"/>
        <w:textAlignment w:val="baseline"/>
        <w:outlineLvl w:val="2"/>
        <w:rPr>
          <w:sz w:val="28"/>
          <w:szCs w:val="28"/>
        </w:rPr>
      </w:pPr>
    </w:p>
    <w:p w:rsidR="004747D8" w:rsidRDefault="004747D8" w:rsidP="004747D8">
      <w:pPr>
        <w:shd w:val="clear" w:color="auto" w:fill="FFFFFF"/>
        <w:ind w:firstLine="5529"/>
        <w:jc w:val="center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t>Приложение 5</w:t>
      </w:r>
      <w:r w:rsidRPr="00B75006">
        <w:rPr>
          <w:sz w:val="28"/>
          <w:szCs w:val="28"/>
        </w:rPr>
        <w:t xml:space="preserve"> к приказу</w:t>
      </w:r>
    </w:p>
    <w:p w:rsidR="004747D8" w:rsidRDefault="004747D8" w:rsidP="004747D8">
      <w:pPr>
        <w:shd w:val="clear" w:color="auto" w:fill="FFFFFF"/>
        <w:jc w:val="right"/>
        <w:textAlignment w:val="baseline"/>
        <w:outlineLvl w:val="2"/>
        <w:rPr>
          <w:sz w:val="28"/>
          <w:szCs w:val="28"/>
        </w:rPr>
      </w:pPr>
      <w:r w:rsidRPr="00D44D9D">
        <w:rPr>
          <w:sz w:val="28"/>
          <w:szCs w:val="28"/>
        </w:rPr>
        <w:t xml:space="preserve">Заместителя Премьер-Министра </w:t>
      </w:r>
      <w:r>
        <w:rPr>
          <w:sz w:val="28"/>
          <w:szCs w:val="28"/>
        </w:rPr>
        <w:t>–</w:t>
      </w:r>
      <w:r w:rsidRPr="00D44D9D">
        <w:rPr>
          <w:sz w:val="28"/>
          <w:szCs w:val="28"/>
        </w:rPr>
        <w:t xml:space="preserve"> </w:t>
      </w:r>
    </w:p>
    <w:p w:rsidR="004747D8" w:rsidRDefault="004747D8" w:rsidP="004747D8">
      <w:pPr>
        <w:shd w:val="clear" w:color="auto" w:fill="FFFFFF"/>
        <w:jc w:val="right"/>
        <w:textAlignment w:val="baseline"/>
        <w:outlineLvl w:val="2"/>
        <w:rPr>
          <w:sz w:val="28"/>
          <w:szCs w:val="28"/>
        </w:rPr>
      </w:pPr>
      <w:r w:rsidRPr="00B75006">
        <w:rPr>
          <w:sz w:val="28"/>
          <w:szCs w:val="28"/>
        </w:rPr>
        <w:t>Министра национальной экономики</w:t>
      </w:r>
    </w:p>
    <w:p w:rsidR="004747D8" w:rsidRDefault="004747D8" w:rsidP="004747D8">
      <w:pPr>
        <w:shd w:val="clear" w:color="auto" w:fill="FFFFFF"/>
        <w:ind w:firstLine="5671"/>
        <w:jc w:val="center"/>
        <w:textAlignment w:val="baseline"/>
        <w:outlineLvl w:val="2"/>
        <w:rPr>
          <w:sz w:val="28"/>
          <w:szCs w:val="28"/>
        </w:rPr>
      </w:pPr>
      <w:r w:rsidRPr="00B75006">
        <w:rPr>
          <w:sz w:val="28"/>
          <w:szCs w:val="28"/>
        </w:rPr>
        <w:t>Республики Казахстан</w:t>
      </w:r>
    </w:p>
    <w:p w:rsidR="004747D8" w:rsidRDefault="004747D8" w:rsidP="004747D8">
      <w:pPr>
        <w:shd w:val="clear" w:color="auto" w:fill="FFFFFF"/>
        <w:ind w:firstLine="5671"/>
        <w:jc w:val="center"/>
        <w:textAlignment w:val="baseline"/>
        <w:outlineLvl w:val="2"/>
        <w:rPr>
          <w:sz w:val="28"/>
          <w:szCs w:val="28"/>
        </w:rPr>
      </w:pPr>
      <w:r w:rsidRPr="00B75006">
        <w:rPr>
          <w:sz w:val="28"/>
          <w:szCs w:val="28"/>
        </w:rPr>
        <w:t xml:space="preserve">от </w:t>
      </w:r>
      <w:r w:rsidRPr="00D44D9D">
        <w:rPr>
          <w:sz w:val="28"/>
          <w:szCs w:val="28"/>
        </w:rPr>
        <w:t>29 августа 2025 года № 87</w:t>
      </w:r>
    </w:p>
    <w:p w:rsidR="00B30A4E" w:rsidRDefault="00B30A4E" w:rsidP="004747D8">
      <w:pPr>
        <w:shd w:val="clear" w:color="auto" w:fill="FFFFFF"/>
        <w:textAlignment w:val="baseline"/>
        <w:outlineLvl w:val="2"/>
        <w:rPr>
          <w:b/>
          <w:bCs/>
          <w:sz w:val="28"/>
          <w:szCs w:val="28"/>
        </w:rPr>
      </w:pPr>
    </w:p>
    <w:p w:rsidR="00B30A4E" w:rsidRDefault="004747D8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  <w:r w:rsidRPr="004747D8">
        <w:rPr>
          <w:b/>
          <w:sz w:val="28"/>
          <w:szCs w:val="28"/>
        </w:rPr>
        <w:t>Минимальные требования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</w:t>
      </w:r>
    </w:p>
    <w:p w:rsidR="004747D8" w:rsidRDefault="004747D8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</w:p>
    <w:p w:rsidR="004747D8" w:rsidRDefault="004747D8" w:rsidP="004747D8">
      <w:pPr>
        <w:ind w:firstLine="708"/>
        <w:jc w:val="center"/>
        <w:rPr>
          <w:b/>
          <w:sz w:val="28"/>
          <w:szCs w:val="28"/>
        </w:rPr>
      </w:pPr>
      <w:r w:rsidRPr="004747D8">
        <w:rPr>
          <w:b/>
          <w:sz w:val="28"/>
          <w:szCs w:val="28"/>
        </w:rPr>
        <w:t>Глава 1. Общие положения</w:t>
      </w:r>
    </w:p>
    <w:p w:rsidR="004747D8" w:rsidRPr="004747D8" w:rsidRDefault="004747D8" w:rsidP="004747D8">
      <w:pPr>
        <w:ind w:firstLine="708"/>
        <w:jc w:val="center"/>
        <w:rPr>
          <w:b/>
          <w:sz w:val="28"/>
          <w:szCs w:val="28"/>
        </w:rPr>
      </w:pPr>
    </w:p>
    <w:p w:rsidR="004747D8" w:rsidRPr="00CA5CE7" w:rsidRDefault="004747D8" w:rsidP="004747D8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1. Настоящие Минимальные требования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фонда, (далее – Требования), разработаны в соответствии с подпунктом 4-</w:t>
      </w:r>
      <w:r w:rsidRPr="004747D8">
        <w:rPr>
          <w:sz w:val="28"/>
          <w:szCs w:val="28"/>
        </w:rPr>
        <w:t>11) </w:t>
      </w:r>
      <w:hyperlink r:id="rId12" w:anchor="z152" w:history="1">
        <w:r w:rsidRPr="004747D8">
          <w:rPr>
            <w:rStyle w:val="a8"/>
            <w:color w:val="auto"/>
            <w:sz w:val="28"/>
            <w:szCs w:val="28"/>
            <w:u w:val="none"/>
          </w:rPr>
          <w:t>статьи 13</w:t>
        </w:r>
      </w:hyperlink>
      <w:r w:rsidRPr="004747D8">
        <w:rPr>
          <w:sz w:val="28"/>
          <w:szCs w:val="28"/>
        </w:rPr>
        <w:t xml:space="preserve"> Закона Республики Казахстан «О государственном имуществе» и определяют минимальные требования к кандидатам в члены совета директоров </w:t>
      </w:r>
      <w:r w:rsidRPr="00CA5CE7">
        <w:rPr>
          <w:sz w:val="28"/>
          <w:szCs w:val="28"/>
        </w:rPr>
        <w:t>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 (далее – Компании).</w:t>
      </w:r>
    </w:p>
    <w:p w:rsidR="004747D8" w:rsidRPr="00CA5CE7" w:rsidRDefault="004747D8" w:rsidP="004747D8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2. Требования предъявляются к:</w:t>
      </w:r>
    </w:p>
    <w:p w:rsidR="004747D8" w:rsidRPr="00CA5CE7" w:rsidRDefault="004747D8" w:rsidP="004747D8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1) уровню образования;</w:t>
      </w:r>
    </w:p>
    <w:p w:rsidR="004747D8" w:rsidRPr="00CA5CE7" w:rsidRDefault="004747D8" w:rsidP="004747D8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2) стажу работы;</w:t>
      </w:r>
    </w:p>
    <w:p w:rsidR="004747D8" w:rsidRPr="00CA5CE7" w:rsidRDefault="004747D8" w:rsidP="004747D8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3) компетенциям, необходимым для эффективного выполнения профессиональной деятельности.</w:t>
      </w:r>
    </w:p>
    <w:p w:rsidR="004747D8" w:rsidRDefault="004747D8" w:rsidP="004747D8">
      <w:pPr>
        <w:ind w:firstLine="708"/>
        <w:jc w:val="both"/>
        <w:rPr>
          <w:sz w:val="28"/>
          <w:szCs w:val="28"/>
        </w:rPr>
      </w:pPr>
    </w:p>
    <w:p w:rsidR="004747D8" w:rsidRPr="004747D8" w:rsidRDefault="004747D8" w:rsidP="004747D8">
      <w:pPr>
        <w:ind w:firstLine="708"/>
        <w:jc w:val="center"/>
        <w:rPr>
          <w:b/>
          <w:sz w:val="28"/>
          <w:szCs w:val="28"/>
        </w:rPr>
      </w:pPr>
      <w:r w:rsidRPr="004747D8">
        <w:rPr>
          <w:b/>
          <w:sz w:val="28"/>
          <w:szCs w:val="28"/>
        </w:rPr>
        <w:t xml:space="preserve">Глава 2. Минимальные требования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</w:t>
      </w:r>
      <w:r w:rsidRPr="004747D8">
        <w:rPr>
          <w:b/>
          <w:sz w:val="28"/>
          <w:szCs w:val="28"/>
        </w:rPr>
        <w:lastRenderedPageBreak/>
        <w:t>государством, за исключением Фонда национального благосостояния и единого накопительного пенсионного фонда</w:t>
      </w:r>
    </w:p>
    <w:p w:rsidR="004747D8" w:rsidRPr="00CA5CE7" w:rsidRDefault="004747D8" w:rsidP="004747D8">
      <w:pPr>
        <w:ind w:firstLine="708"/>
        <w:jc w:val="both"/>
        <w:rPr>
          <w:sz w:val="28"/>
          <w:szCs w:val="28"/>
        </w:rPr>
      </w:pPr>
    </w:p>
    <w:p w:rsidR="004747D8" w:rsidRPr="00CA5CE7" w:rsidRDefault="004747D8" w:rsidP="004747D8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3. Минимальные требования к кандидату в члены совета директоров (наблюдательного совета) компании, представляемому государством:</w:t>
      </w:r>
    </w:p>
    <w:p w:rsidR="004747D8" w:rsidRPr="00CA5CE7" w:rsidRDefault="004747D8" w:rsidP="004747D8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1) высшее или послевузовское образование в области, соответствующей основной деятельности компании;</w:t>
      </w:r>
    </w:p>
    <w:p w:rsidR="004747D8" w:rsidRPr="00CA5CE7" w:rsidRDefault="004747D8" w:rsidP="004747D8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 xml:space="preserve">2) знание профильного законодательства, регулирующего деятельность компании, и законов Республики </w:t>
      </w:r>
      <w:r w:rsidRPr="004747D8">
        <w:rPr>
          <w:sz w:val="28"/>
          <w:szCs w:val="28"/>
        </w:rPr>
        <w:t>Казахстан «</w:t>
      </w:r>
      <w:hyperlink r:id="rId13" w:anchor="z1833" w:history="1">
        <w:r w:rsidRPr="004747D8">
          <w:rPr>
            <w:rStyle w:val="a8"/>
            <w:color w:val="auto"/>
            <w:sz w:val="28"/>
            <w:szCs w:val="28"/>
            <w:u w:val="none"/>
          </w:rPr>
          <w:t>Об акционерных обществах</w:t>
        </w:r>
      </w:hyperlink>
      <w:r w:rsidRPr="004747D8">
        <w:rPr>
          <w:sz w:val="28"/>
          <w:szCs w:val="28"/>
        </w:rPr>
        <w:t>», «</w:t>
      </w:r>
      <w:hyperlink r:id="rId14" w:anchor="z1" w:history="1">
        <w:r w:rsidRPr="004747D8">
          <w:rPr>
            <w:rStyle w:val="a8"/>
            <w:color w:val="auto"/>
            <w:sz w:val="28"/>
            <w:szCs w:val="28"/>
            <w:u w:val="none"/>
          </w:rPr>
          <w:t>О товариществах с ограниченной и дополнительной ответственностью</w:t>
        </w:r>
      </w:hyperlink>
      <w:r w:rsidRPr="004747D8">
        <w:rPr>
          <w:sz w:val="28"/>
          <w:szCs w:val="28"/>
        </w:rPr>
        <w:t>», а также </w:t>
      </w:r>
      <w:hyperlink r:id="rId15" w:anchor="z16" w:history="1">
        <w:r w:rsidRPr="004747D8">
          <w:rPr>
            <w:rStyle w:val="a8"/>
            <w:color w:val="auto"/>
            <w:sz w:val="28"/>
            <w:szCs w:val="28"/>
            <w:u w:val="none"/>
          </w:rPr>
          <w:t>Типового кодекса</w:t>
        </w:r>
      </w:hyperlink>
      <w:r w:rsidRPr="004747D8">
        <w:rPr>
          <w:sz w:val="28"/>
          <w:szCs w:val="28"/>
        </w:rPr>
        <w:t xml:space="preserve"> корпоративного управления в контролируемых государством акционерных обществах, за исключением </w:t>
      </w:r>
      <w:r w:rsidRPr="00CA5CE7">
        <w:rPr>
          <w:sz w:val="28"/>
          <w:szCs w:val="28"/>
        </w:rPr>
        <w:t>Фонда национального благосостояния, утвержденного приказом Министра национальной экономики Республики Казахстан от 5 октября 2018 года № 21 (зарегистрирован в Реестре государственной регистрации нормативных правовых актов за № 17726);</w:t>
      </w:r>
    </w:p>
    <w:p w:rsidR="004747D8" w:rsidRPr="00CA5CE7" w:rsidRDefault="004747D8" w:rsidP="004747D8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3) опыт работы соответствует одному из следующих требований:</w:t>
      </w:r>
    </w:p>
    <w:p w:rsidR="004747D8" w:rsidRPr="00CA5CE7" w:rsidRDefault="004747D8" w:rsidP="004747D8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не менее 5 (пяти) лет стажа работы в областях, соответствующих функциональным направлениям члена совета директоров (наблюдательного совета);</w:t>
      </w:r>
    </w:p>
    <w:p w:rsidR="004747D8" w:rsidRPr="00CA5CE7" w:rsidRDefault="004747D8" w:rsidP="004747D8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не менее 3 (трех) лет стажа работы на руководящих должностях в областях, соответствующих основной деятельности компании.</w:t>
      </w:r>
    </w:p>
    <w:p w:rsidR="004747D8" w:rsidRPr="00CA5CE7" w:rsidRDefault="004747D8" w:rsidP="004747D8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4. Не избирается в члены совета директоров (наблюдательного совета) компании лицо:</w:t>
      </w:r>
    </w:p>
    <w:p w:rsidR="004747D8" w:rsidRPr="00CA5CE7" w:rsidRDefault="004747D8" w:rsidP="004747D8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1) ранее являвшееся председателем совета директоров (наблюдательных советов), руководителем исполнительного органа, заместителем руководителя,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порядке. Указанное требование применяется в течение пяти лет после даты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порядке;</w:t>
      </w:r>
    </w:p>
    <w:p w:rsidR="004747D8" w:rsidRPr="00CA5CE7" w:rsidRDefault="004747D8" w:rsidP="004747D8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 xml:space="preserve">2) имеющее непогашенную или не снятую в установленном законом порядке судимость; </w:t>
      </w:r>
    </w:p>
    <w:p w:rsidR="004747D8" w:rsidRPr="00CA5CE7" w:rsidRDefault="004747D8" w:rsidP="004747D8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3) совершившее коррупционное преступление;</w:t>
      </w:r>
    </w:p>
    <w:p w:rsidR="004747D8" w:rsidRPr="00CA5CE7" w:rsidRDefault="004747D8" w:rsidP="004747D8">
      <w:pPr>
        <w:ind w:firstLine="708"/>
        <w:jc w:val="both"/>
        <w:rPr>
          <w:color w:val="000000"/>
          <w:sz w:val="28"/>
          <w:szCs w:val="28"/>
        </w:rPr>
      </w:pPr>
      <w:r w:rsidRPr="00CA5CE7">
        <w:rPr>
          <w:color w:val="000000"/>
          <w:sz w:val="28"/>
          <w:szCs w:val="28"/>
        </w:rPr>
        <w:t>4) связанное помимо работы в совете директоров (наблюдательных советах), с акционерами (членами), владеющими акциями, членами Правления (исполнительного органа) в соответствии со статьей 64 Закона Республики Казахстан «Об акционерных обществах» и со статьей 12-1) Закона Республики Казахстан «О товариществах с ограниченной и дополнительной ответственностью»;</w:t>
      </w:r>
    </w:p>
    <w:p w:rsidR="004747D8" w:rsidRPr="000347DA" w:rsidRDefault="004747D8" w:rsidP="000347DA">
      <w:pPr>
        <w:ind w:firstLine="708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5) занимающее должность независимого директора (</w:t>
      </w:r>
      <w:r w:rsidR="004653CA">
        <w:rPr>
          <w:sz w:val="28"/>
          <w:szCs w:val="28"/>
          <w:lang w:val="kk-KZ"/>
        </w:rPr>
        <w:t xml:space="preserve">независимого </w:t>
      </w:r>
      <w:r w:rsidRPr="00CA5CE7">
        <w:rPr>
          <w:sz w:val="28"/>
          <w:szCs w:val="28"/>
        </w:rPr>
        <w:t>члена) в других компаниях</w:t>
      </w:r>
      <w:r>
        <w:rPr>
          <w:sz w:val="28"/>
          <w:szCs w:val="28"/>
        </w:rPr>
        <w:t>.</w:t>
      </w:r>
      <w:bookmarkStart w:id="0" w:name="_GoBack"/>
      <w:bookmarkEnd w:id="0"/>
    </w:p>
    <w:sectPr w:rsidR="004747D8" w:rsidRPr="000347DA" w:rsidSect="00C22945">
      <w:headerReference w:type="default" r:id="rId16"/>
      <w:headerReference w:type="first" r:id="rId17"/>
      <w:pgSz w:w="11906" w:h="16838"/>
      <w:pgMar w:top="1418" w:right="851" w:bottom="1418" w:left="1418" w:header="709" w:footer="709" w:gutter="0"/>
      <w:pgNumType w:start="3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CB5" w:rsidRDefault="00175CB5">
      <w:r>
        <w:separator/>
      </w:r>
    </w:p>
  </w:endnote>
  <w:endnote w:type="continuationSeparator" w:id="0">
    <w:p w:rsidR="00175CB5" w:rsidRDefault="0017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CB5" w:rsidRDefault="00175CB5">
      <w:r>
        <w:separator/>
      </w:r>
    </w:p>
  </w:footnote>
  <w:footnote w:type="continuationSeparator" w:id="0">
    <w:p w:rsidR="00175CB5" w:rsidRDefault="00175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80343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30A4E" w:rsidRDefault="00222C42">
        <w:pPr>
          <w:pStyle w:val="a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Pr="00426BC9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0347DA">
          <w:rPr>
            <w:noProof/>
            <w:sz w:val="28"/>
            <w:szCs w:val="28"/>
          </w:rPr>
          <w:t>33</w:t>
        </w:r>
        <w:r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8885996"/>
      <w:docPartObj>
        <w:docPartGallery w:val="Page Numbers (Top of Page)"/>
        <w:docPartUnique/>
      </w:docPartObj>
    </w:sdtPr>
    <w:sdtEndPr/>
    <w:sdtContent>
      <w:p w:rsidR="00D51AC7" w:rsidRDefault="00D51AC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7DA">
          <w:rPr>
            <w:noProof/>
          </w:rPr>
          <w:t>32</w:t>
        </w:r>
        <w:r>
          <w:fldChar w:fldCharType="end"/>
        </w:r>
      </w:p>
    </w:sdtContent>
  </w:sdt>
  <w:p w:rsidR="00B30A4E" w:rsidRDefault="00B30A4E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C568E"/>
    <w:multiLevelType w:val="multilevel"/>
    <w:tmpl w:val="935A804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098659A"/>
    <w:multiLevelType w:val="multilevel"/>
    <w:tmpl w:val="115C6C5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1717AA6"/>
    <w:multiLevelType w:val="multilevel"/>
    <w:tmpl w:val="0E82E0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737B73E0"/>
    <w:multiLevelType w:val="multilevel"/>
    <w:tmpl w:val="3328D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4E"/>
    <w:rsid w:val="000347DA"/>
    <w:rsid w:val="00175CB5"/>
    <w:rsid w:val="00222C42"/>
    <w:rsid w:val="004653CA"/>
    <w:rsid w:val="004747D8"/>
    <w:rsid w:val="0056351D"/>
    <w:rsid w:val="00B30A4E"/>
    <w:rsid w:val="00C22945"/>
    <w:rsid w:val="00C428A6"/>
    <w:rsid w:val="00D51AC7"/>
    <w:rsid w:val="00D64347"/>
    <w:rsid w:val="00DC293A"/>
    <w:rsid w:val="00E05D93"/>
    <w:rsid w:val="00E614E9"/>
    <w:rsid w:val="00E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4CF7A"/>
  <w15:docId w15:val="{E68E067A-710F-4A25-9DE9-3CEDC687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iPriority w:val="99"/>
    <w:semiHidden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iPriority w:val="99"/>
    <w:semiHidden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iPriority w:val="99"/>
    <w:semiHidden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651025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qFormat/>
    <w:rsid w:val="00651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51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qFormat/>
    <w:rsid w:val="00FA75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adilet.zan.kz/rus/docs/Z110000041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adilet.zan.kz/rus/docs/Z1100000413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adilet.zan.kz/rus/docs/V1800017726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adilet.zan.kz/rus/docs/Z980000220_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2024-12-19T09:43:00Z</dcterms:created>
  <dc:creator>Дәулетберді Гаухар</dc:creator>
  <lastModifiedBy>Диана Жолдыбайкызы</lastModifiedBy>
  <dcterms:modified xsi:type="dcterms:W3CDTF">2024-12-20T05:03:00Z</dcterms:modified>
  <revision>11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3405</Words>
  <Characters>19412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22772</CharactersWithSpaces>
  <SharedDoc>false</SharedDoc>
  <HyperlinksChanged>false</HyperlinksChanged>
  <AppVersion>16.0000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2025-07-25T12:18:00Z</dcterms:created>
  <dc:creator>Дәулетберді Гаухар</dc:creator>
  <lastModifiedBy>Диана Жолдыбайкызы</lastModifiedBy>
  <lastPrinted>2025-10-22T11:43:00Z</lastPrinted>
  <dcterms:modified xsi:type="dcterms:W3CDTF">2025-10-28T10:16:00Z</dcterms:modified>
  <revision>10</revision>
</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4944</Words>
  <Characters>28187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33065</CharactersWithSpaces>
  <SharedDoc>false</SharedDoc>
  <HyperlinksChanged>false</HyperlinksChanged>
  <AppVersion>16.0000</AppVersion>
</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B86E-9FEF-466E-9EC9-F5588CAFC281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A5DBE2C-6006-4AE8-9EA3-FBA01937081D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AE964707-ED9D-4422-9969-B160A334511D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4574E06-B9BA-4551-98C0-BAFD15F16D4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C9392A0A-41E1-4EA7-A387-3538B4F4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Бибинур Тулегенова</cp:lastModifiedBy>
  <cp:revision>30</cp:revision>
  <cp:lastPrinted>2025-11-06T05:25:00Z</cp:lastPrinted>
  <dcterms:created xsi:type="dcterms:W3CDTF">2025-07-25T12:18:00Z</dcterms:created>
  <dcterms:modified xsi:type="dcterms:W3CDTF">2025-11-18T10:24:00Z</dcterms:modified>
</cp:coreProperties>
</file>