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11B6A" w14:textId="77777777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854148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571BE225" w14:textId="77777777" w:rsidR="001E31DF" w:rsidRDefault="001E31DF" w:rsidP="001E31DF">
      <w:pPr>
        <w:jc w:val="center"/>
        <w:rPr>
          <w:b/>
          <w:sz w:val="28"/>
          <w:szCs w:val="28"/>
          <w:lang w:val="kk-KZ"/>
        </w:rPr>
      </w:pPr>
    </w:p>
    <w:p w14:paraId="66281F95" w14:textId="77777777" w:rsidR="00A31606" w:rsidRDefault="00A31606" w:rsidP="00A3160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D76812">
        <w:rPr>
          <w:b/>
          <w:sz w:val="28"/>
          <w:szCs w:val="28"/>
          <w:lang w:val="kk-KZ"/>
        </w:rPr>
        <w:t>Хабарламалар нысандарын және Мемлекеттік органдардың хабарламаларды қабылдау қағидаларын бекіту туралы, сондай-ақ хабарламаларды қабылдауды жүзеге асыратын мемлекеттік органдарды айқындау туралы</w:t>
      </w:r>
      <w:r>
        <w:rPr>
          <w:b/>
          <w:sz w:val="28"/>
          <w:szCs w:val="28"/>
          <w:lang w:val="kk-KZ"/>
        </w:rPr>
        <w:t xml:space="preserve">» Қазақстан Республикасы Ұлттық экономика министрінің 2015 жылғы 6 қаңтардағы № 4 бұйрығына өзгеріс енгізу туралы </w:t>
      </w:r>
    </w:p>
    <w:p w14:paraId="2C50776A" w14:textId="77777777" w:rsidR="00A31606" w:rsidRDefault="00A31606" w:rsidP="00A31606">
      <w:pPr>
        <w:rPr>
          <w:sz w:val="28"/>
          <w:szCs w:val="24"/>
          <w:lang w:val="kk-KZ"/>
        </w:rPr>
      </w:pPr>
    </w:p>
    <w:p w14:paraId="2601E0A5" w14:textId="77777777" w:rsidR="00A31606" w:rsidRDefault="00A31606" w:rsidP="00A31606">
      <w:pPr>
        <w:rPr>
          <w:sz w:val="28"/>
          <w:szCs w:val="24"/>
          <w:lang w:val="kk-KZ"/>
        </w:rPr>
      </w:pPr>
    </w:p>
    <w:p w14:paraId="3113EA31" w14:textId="77777777" w:rsidR="00A31606" w:rsidRDefault="00A31606" w:rsidP="00A31606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БҰЙЫРАМЫН</w:t>
      </w:r>
      <w:r>
        <w:rPr>
          <w:color w:val="000000" w:themeColor="text1"/>
          <w:sz w:val="28"/>
          <w:szCs w:val="28"/>
          <w:lang w:val="kk-KZ"/>
        </w:rPr>
        <w:t>:</w:t>
      </w:r>
    </w:p>
    <w:p w14:paraId="640C21E1" w14:textId="77777777" w:rsidR="00A31606" w:rsidRPr="00F019BC" w:rsidRDefault="00A31606" w:rsidP="00A31606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1. «</w:t>
      </w:r>
      <w:r w:rsidRPr="00D76812">
        <w:rPr>
          <w:color w:val="000000" w:themeColor="text1"/>
          <w:sz w:val="28"/>
          <w:szCs w:val="28"/>
          <w:lang w:val="kk-KZ"/>
        </w:rPr>
        <w:t>Хабарламалар нысандарын және Мемлекеттік органдардың хабарламаларды қабылдау қағидаларын бекіту туралы, сондай-ақ хабарламаларды қабылдауды жүзеге асыратын мемлекеттік органдарды айқындау туралы</w:t>
      </w:r>
      <w:r>
        <w:rPr>
          <w:color w:val="000000" w:themeColor="text1"/>
          <w:sz w:val="28"/>
          <w:szCs w:val="28"/>
          <w:lang w:val="kk-KZ"/>
        </w:rPr>
        <w:t xml:space="preserve">» Қазақстан Республикасы Ұлттық экономика министрінің </w:t>
      </w:r>
      <w:r>
        <w:rPr>
          <w:color w:val="000000" w:themeColor="text1"/>
          <w:sz w:val="28"/>
          <w:szCs w:val="28"/>
          <w:lang w:val="kk-KZ"/>
        </w:rPr>
        <w:br/>
        <w:t>2015 жылғы 6 қаңтардағы № 4 бұйрығына (Нормативтік құқықтық актілерді мемлекеттік тіркеу тізілімінде № 10194 болып тіркелген) мынадай өзгеріс енгізілсін:</w:t>
      </w:r>
    </w:p>
    <w:p w14:paraId="7EB81A76" w14:textId="77777777" w:rsidR="0082784F" w:rsidRDefault="0082784F" w:rsidP="00F019BC">
      <w:pPr>
        <w:ind w:firstLine="708"/>
        <w:jc w:val="both"/>
        <w:rPr>
          <w:sz w:val="28"/>
          <w:szCs w:val="28"/>
          <w:lang w:val="kk-KZ"/>
        </w:rPr>
      </w:pPr>
      <w:r w:rsidRPr="0082784F">
        <w:rPr>
          <w:sz w:val="28"/>
          <w:szCs w:val="28"/>
          <w:lang w:val="kk-KZ"/>
        </w:rPr>
        <w:t>Көрсетілген бұйрықпен бекітілген хабарламаларды қабылдауды жүзеге асыратын мемлекеттік органдардың тізбесінде</w:t>
      </w:r>
      <w:r>
        <w:rPr>
          <w:sz w:val="28"/>
          <w:szCs w:val="28"/>
          <w:lang w:val="kk-KZ"/>
        </w:rPr>
        <w:t>:</w:t>
      </w:r>
    </w:p>
    <w:p w14:paraId="58BDF6C2" w14:textId="2C24528A" w:rsidR="00F019BC" w:rsidRPr="00F019BC" w:rsidRDefault="0082784F" w:rsidP="00F019BC">
      <w:pPr>
        <w:ind w:firstLine="708"/>
        <w:jc w:val="both"/>
        <w:rPr>
          <w:sz w:val="28"/>
          <w:szCs w:val="28"/>
          <w:lang w:val="kk-KZ"/>
        </w:rPr>
      </w:pPr>
      <w:r w:rsidRPr="0082784F">
        <w:rPr>
          <w:sz w:val="28"/>
          <w:szCs w:val="28"/>
          <w:lang w:val="kk-KZ"/>
        </w:rPr>
        <w:t xml:space="preserve">4-жолды мынадай редакцияда </w:t>
      </w:r>
      <w:r w:rsidRPr="00F019BC">
        <w:rPr>
          <w:sz w:val="28"/>
          <w:szCs w:val="28"/>
          <w:lang w:val="kk-KZ"/>
        </w:rPr>
        <w:t>жазылсын</w:t>
      </w:r>
      <w:r w:rsidRPr="0082784F">
        <w:rPr>
          <w:sz w:val="28"/>
          <w:szCs w:val="28"/>
          <w:lang w:val="kk-KZ"/>
        </w:rPr>
        <w:t>:</w:t>
      </w:r>
      <w:r w:rsidR="00F019BC" w:rsidRPr="00F019BC">
        <w:rPr>
          <w:sz w:val="28"/>
          <w:szCs w:val="28"/>
          <w:lang w:val="kk-KZ"/>
        </w:rPr>
        <w:t xml:space="preserve"> </w:t>
      </w:r>
    </w:p>
    <w:p w14:paraId="0AB05662" w14:textId="77777777" w:rsidR="00F019BC" w:rsidRPr="00F019BC" w:rsidRDefault="00F019BC" w:rsidP="00F019BC">
      <w:pPr>
        <w:rPr>
          <w:sz w:val="28"/>
          <w:szCs w:val="28"/>
          <w:lang w:val="kk-KZ"/>
        </w:rPr>
      </w:pPr>
      <w:r w:rsidRPr="00F019BC">
        <w:rPr>
          <w:sz w:val="28"/>
          <w:szCs w:val="28"/>
          <w:lang w:val="kk-KZ"/>
        </w:rPr>
        <w:t>«</w:t>
      </w:r>
    </w:p>
    <w:tbl>
      <w:tblPr>
        <w:tblStyle w:val="a9"/>
        <w:tblW w:w="9634" w:type="dxa"/>
        <w:tblLayout w:type="fixed"/>
        <w:tblLook w:val="04A0" w:firstRow="1" w:lastRow="0" w:firstColumn="1" w:lastColumn="0" w:noHBand="0" w:noVBand="1"/>
      </w:tblPr>
      <w:tblGrid>
        <w:gridCol w:w="312"/>
        <w:gridCol w:w="2518"/>
        <w:gridCol w:w="3261"/>
        <w:gridCol w:w="2409"/>
        <w:gridCol w:w="1134"/>
      </w:tblGrid>
      <w:tr w:rsidR="00F019BC" w:rsidRPr="0082784F" w14:paraId="038DF31A" w14:textId="77777777" w:rsidTr="00F019BC">
        <w:tc>
          <w:tcPr>
            <w:tcW w:w="312" w:type="dxa"/>
          </w:tcPr>
          <w:p w14:paraId="29EEA247" w14:textId="77777777" w:rsidR="00F019BC" w:rsidRPr="00F019BC" w:rsidRDefault="00F019BC" w:rsidP="009379D7">
            <w:pPr>
              <w:rPr>
                <w:color w:val="000000"/>
                <w:sz w:val="28"/>
                <w:szCs w:val="28"/>
                <w:lang w:val="kk-KZ"/>
              </w:rPr>
            </w:pPr>
            <w:r w:rsidRPr="00F019BC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518" w:type="dxa"/>
          </w:tcPr>
          <w:p w14:paraId="42D44BDE" w14:textId="2292F732" w:rsidR="00F019BC" w:rsidRPr="00F019BC" w:rsidRDefault="00F019BC" w:rsidP="009379D7">
            <w:pPr>
              <w:rPr>
                <w:color w:val="000000"/>
                <w:sz w:val="28"/>
                <w:szCs w:val="28"/>
                <w:lang w:val="kk-KZ"/>
              </w:rPr>
            </w:pPr>
            <w:r w:rsidRPr="00F019BC">
              <w:rPr>
                <w:color w:val="000000"/>
                <w:sz w:val="28"/>
                <w:szCs w:val="28"/>
                <w:lang w:val="kk-KZ"/>
              </w:rPr>
              <w:t>Қазақстан Республикасының Оқу-ағарту министрлігі</w:t>
            </w:r>
          </w:p>
        </w:tc>
        <w:tc>
          <w:tcPr>
            <w:tcW w:w="3261" w:type="dxa"/>
          </w:tcPr>
          <w:p w14:paraId="656F67D3" w14:textId="0A2213F0" w:rsidR="00F019BC" w:rsidRPr="00F019BC" w:rsidRDefault="00F019BC" w:rsidP="009379D7">
            <w:pPr>
              <w:rPr>
                <w:color w:val="000000"/>
                <w:sz w:val="28"/>
                <w:szCs w:val="28"/>
                <w:lang w:val="kk-KZ"/>
              </w:rPr>
            </w:pPr>
            <w:r w:rsidRPr="00F019BC">
              <w:rPr>
                <w:color w:val="000000"/>
                <w:sz w:val="28"/>
                <w:szCs w:val="28"/>
                <w:lang w:val="kk-KZ"/>
              </w:rPr>
              <w:t>Қазақстан Республикасының Оқу-ағарту министрлігінің Білім беру сапасын қамтамасыз ету комитетінің аумақтық бөлімшелері</w:t>
            </w:r>
          </w:p>
        </w:tc>
        <w:tc>
          <w:tcPr>
            <w:tcW w:w="2409" w:type="dxa"/>
          </w:tcPr>
          <w:p w14:paraId="7DEF043B" w14:textId="293B297F" w:rsidR="00F019BC" w:rsidRPr="00F019BC" w:rsidRDefault="00F019BC" w:rsidP="009379D7">
            <w:pPr>
              <w:rPr>
                <w:color w:val="000000"/>
                <w:sz w:val="28"/>
                <w:szCs w:val="28"/>
                <w:lang w:val="kk-KZ"/>
              </w:rPr>
            </w:pPr>
            <w:r w:rsidRPr="00F019BC">
              <w:rPr>
                <w:color w:val="000000"/>
                <w:sz w:val="28"/>
                <w:szCs w:val="28"/>
                <w:lang w:val="kk-KZ"/>
              </w:rPr>
              <w:t>Балаларға қосымша білім беру саласындағы қызметтің басталғаны немесе тоқтатылғаны туралы хабарлама</w:t>
            </w:r>
          </w:p>
        </w:tc>
        <w:tc>
          <w:tcPr>
            <w:tcW w:w="1134" w:type="dxa"/>
          </w:tcPr>
          <w:p w14:paraId="558251EE" w14:textId="77777777" w:rsidR="00F019BC" w:rsidRPr="00F019BC" w:rsidRDefault="00F019BC" w:rsidP="009379D7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77B3E58A" w14:textId="77777777" w:rsidR="00F019BC" w:rsidRPr="0082784F" w:rsidRDefault="00F019BC" w:rsidP="00F019BC">
      <w:pPr>
        <w:rPr>
          <w:sz w:val="28"/>
          <w:szCs w:val="28"/>
          <w:lang w:val="kk-KZ"/>
        </w:rPr>
      </w:pPr>
      <w:r w:rsidRPr="0082784F">
        <w:rPr>
          <w:sz w:val="28"/>
          <w:szCs w:val="28"/>
          <w:lang w:val="kk-KZ"/>
        </w:rPr>
        <w:t>»</w:t>
      </w:r>
    </w:p>
    <w:p w14:paraId="09B5248E" w14:textId="77777777" w:rsidR="00A31606" w:rsidRDefault="00A31606" w:rsidP="00A31606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2. Қазақстан Республикасы Ұлттық экономика министрлігінің Кәсіпкерлікті дамыту саясаты департаменті заңнамада белгіленген тәртіппен осы бұйрықты Қазақстан Республикасының Әділет министрлігінде мемлекеттік тіркеуді және оны  Қазақстан Республикасы Ұлттық экономика министрлігінің интернет-ресурсында орналастыруды қамтамасыз етсін.</w:t>
      </w:r>
    </w:p>
    <w:p w14:paraId="05481DC0" w14:textId="77777777" w:rsidR="00A31606" w:rsidRDefault="00A31606" w:rsidP="00A31606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>3. Осы бұйрықтың орындалуын бақылау жетекшілік ететін Қазақстан Республикасының Ұлттық экономика вице-министріне жүктелсін.</w:t>
      </w:r>
    </w:p>
    <w:p w14:paraId="3AAA1123" w14:textId="177F64D6" w:rsidR="00A31606" w:rsidRDefault="00A31606" w:rsidP="00A31606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4. </w:t>
      </w:r>
      <w:r w:rsidRPr="005A785F">
        <w:rPr>
          <w:color w:val="000000" w:themeColor="text1"/>
          <w:sz w:val="28"/>
          <w:szCs w:val="28"/>
          <w:lang w:val="kk-KZ"/>
        </w:rPr>
        <w:t>Осы бұйрық 202</w:t>
      </w:r>
      <w:r w:rsidR="006E2CB7" w:rsidRPr="006E2CB7">
        <w:rPr>
          <w:color w:val="000000" w:themeColor="text1"/>
          <w:sz w:val="28"/>
          <w:szCs w:val="28"/>
          <w:lang w:val="kk-KZ"/>
        </w:rPr>
        <w:t>7</w:t>
      </w:r>
      <w:r w:rsidRPr="005A785F">
        <w:rPr>
          <w:color w:val="000000" w:themeColor="text1"/>
          <w:sz w:val="28"/>
          <w:szCs w:val="28"/>
          <w:lang w:val="kk-KZ"/>
        </w:rPr>
        <w:t xml:space="preserve"> жылғы </w:t>
      </w:r>
      <w:r w:rsidR="006E2CB7" w:rsidRPr="006E2CB7">
        <w:rPr>
          <w:color w:val="000000" w:themeColor="text1"/>
          <w:sz w:val="28"/>
          <w:szCs w:val="28"/>
          <w:lang w:val="kk-KZ"/>
        </w:rPr>
        <w:t>1</w:t>
      </w:r>
      <w:r w:rsidRPr="005A785F">
        <w:rPr>
          <w:color w:val="000000" w:themeColor="text1"/>
          <w:sz w:val="28"/>
          <w:szCs w:val="28"/>
          <w:lang w:val="kk-KZ"/>
        </w:rPr>
        <w:t xml:space="preserve"> </w:t>
      </w:r>
      <w:r w:rsidR="006E2CB7">
        <w:rPr>
          <w:color w:val="000000" w:themeColor="text1"/>
          <w:sz w:val="28"/>
          <w:szCs w:val="28"/>
          <w:lang w:val="kk-KZ"/>
        </w:rPr>
        <w:t>қантарда</w:t>
      </w:r>
      <w:r w:rsidRPr="005A785F">
        <w:rPr>
          <w:color w:val="000000" w:themeColor="text1"/>
          <w:sz w:val="28"/>
          <w:szCs w:val="28"/>
          <w:lang w:val="kk-KZ"/>
        </w:rPr>
        <w:t>н бастап қолданысқа енгізіледі және ресми жариялануға тиіс.</w:t>
      </w:r>
    </w:p>
    <w:p w14:paraId="29604302" w14:textId="77777777" w:rsidR="00A31606" w:rsidRDefault="00A31606" w:rsidP="00A31606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6CF76EA7" w14:textId="77777777" w:rsidR="00A31606" w:rsidRDefault="00A31606" w:rsidP="00A31606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31606" w14:paraId="03C90869" w14:textId="77777777" w:rsidTr="00A246DF">
        <w:tc>
          <w:tcPr>
            <w:tcW w:w="3652" w:type="dxa"/>
            <w:hideMark/>
          </w:tcPr>
          <w:p w14:paraId="6B5CEF15" w14:textId="77777777" w:rsidR="00A31606" w:rsidRDefault="00A31606" w:rsidP="00A246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674CE08D" w14:textId="77777777" w:rsidR="00A31606" w:rsidRDefault="00A31606" w:rsidP="00A246D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B4F7F08" w14:textId="77777777" w:rsidR="00A31606" w:rsidRDefault="00A31606" w:rsidP="00A246D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525467F4" w14:textId="77777777" w:rsidR="00A31606" w:rsidRDefault="00A31606" w:rsidP="00A31606">
      <w:pPr>
        <w:overflowPunct/>
        <w:autoSpaceDE/>
        <w:adjustRightInd/>
        <w:rPr>
          <w:sz w:val="28"/>
          <w:szCs w:val="28"/>
          <w:lang w:val="kk-KZ"/>
        </w:rPr>
      </w:pPr>
    </w:p>
    <w:p w14:paraId="0B24E43E" w14:textId="77777777" w:rsidR="00A31606" w:rsidRDefault="00A31606" w:rsidP="00A31606">
      <w:pPr>
        <w:overflowPunct/>
        <w:autoSpaceDE/>
        <w:adjustRightInd/>
        <w:rPr>
          <w:sz w:val="28"/>
          <w:szCs w:val="28"/>
          <w:lang w:val="kk-KZ"/>
        </w:rPr>
      </w:pPr>
    </w:p>
    <w:p w14:paraId="2154E7E1" w14:textId="77777777" w:rsidR="00A31606" w:rsidRDefault="00A31606" w:rsidP="00A31606">
      <w:pPr>
        <w:overflowPunct/>
        <w:autoSpaceDE/>
        <w:autoSpaceDN/>
        <w:adjustRightInd/>
        <w:rPr>
          <w:sz w:val="28"/>
          <w:lang w:val="kk-KZ"/>
        </w:rPr>
      </w:pPr>
      <w:r w:rsidRPr="000C6215">
        <w:rPr>
          <w:sz w:val="28"/>
          <w:lang w:val="kk-KZ"/>
        </w:rPr>
        <w:t>«КЕЛІСІЛДІ»</w:t>
      </w:r>
    </w:p>
    <w:p w14:paraId="515075E8" w14:textId="3557240F" w:rsidR="00A31606" w:rsidRDefault="00A31606" w:rsidP="00A31606">
      <w:pPr>
        <w:overflowPunct/>
        <w:autoSpaceDE/>
        <w:autoSpaceDN/>
        <w:adjustRightInd/>
        <w:rPr>
          <w:sz w:val="28"/>
          <w:lang w:val="kk-KZ"/>
        </w:rPr>
      </w:pPr>
      <w:r w:rsidRPr="000C6215">
        <w:rPr>
          <w:sz w:val="28"/>
          <w:lang w:val="kk-KZ"/>
        </w:rPr>
        <w:t>Қазақстан Республикасы</w:t>
      </w:r>
      <w:r w:rsidR="00E6698B">
        <w:rPr>
          <w:sz w:val="28"/>
          <w:lang w:val="kk-KZ"/>
        </w:rPr>
        <w:t>ның</w:t>
      </w:r>
    </w:p>
    <w:p w14:paraId="673A6745" w14:textId="5D0814B7" w:rsidR="00AE1345" w:rsidRPr="00AE1345" w:rsidRDefault="00A31606" w:rsidP="00A31606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lang w:val="kk-KZ"/>
        </w:rPr>
        <w:t>Көлік</w:t>
      </w:r>
      <w:r w:rsidRPr="000C6215">
        <w:rPr>
          <w:sz w:val="28"/>
          <w:lang w:val="kk-KZ"/>
        </w:rPr>
        <w:t xml:space="preserve"> министрлігі</w:t>
      </w:r>
    </w:p>
    <w:sectPr w:rsidR="00AE1345" w:rsidRPr="00AE1345" w:rsidSect="00BA6D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8CBEC" w14:textId="77777777" w:rsidR="008B57D8" w:rsidRDefault="008B57D8">
      <w:r>
        <w:separator/>
      </w:r>
    </w:p>
  </w:endnote>
  <w:endnote w:type="continuationSeparator" w:id="0">
    <w:p w14:paraId="231835FC" w14:textId="77777777" w:rsidR="008B57D8" w:rsidRDefault="008B5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E8185" w14:textId="77777777" w:rsidR="001E31DF" w:rsidRDefault="001E31DF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66D4A" w14:textId="77777777" w:rsidR="001E31DF" w:rsidRDefault="001E31DF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EF49B" w14:textId="77777777" w:rsidR="001E31DF" w:rsidRDefault="001E31D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C8676" w14:textId="77777777" w:rsidR="008B57D8" w:rsidRDefault="008B57D8">
      <w:r>
        <w:separator/>
      </w:r>
    </w:p>
  </w:footnote>
  <w:footnote w:type="continuationSeparator" w:id="0">
    <w:p w14:paraId="756480F0" w14:textId="77777777" w:rsidR="008B57D8" w:rsidRDefault="008B5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8F209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34AA1325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21066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340C9">
      <w:rPr>
        <w:rStyle w:val="af0"/>
        <w:noProof/>
      </w:rPr>
      <w:t>2</w:t>
    </w:r>
    <w:r>
      <w:rPr>
        <w:rStyle w:val="af0"/>
      </w:rPr>
      <w:fldChar w:fldCharType="end"/>
    </w:r>
  </w:p>
  <w:p w14:paraId="5BAC022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20ABE3F1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35BE3DCD" w14:textId="14745A34" w:rsidR="004B400D" w:rsidRPr="00D100F6" w:rsidRDefault="001E31DF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ҰЛТТЫҚ ЭКОНОМИКА</w:t>
          </w:r>
          <w:r w:rsidRPr="00A646AF">
            <w:rPr>
              <w:b/>
              <w:bCs/>
              <w:color w:val="3399FF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14:paraId="5E55B9D0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B76CACD" wp14:editId="574EE9F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03C55370" w14:textId="77777777" w:rsidR="001E31DF" w:rsidRDefault="001E31DF" w:rsidP="001E31DF">
          <w:pPr>
            <w:spacing w:line="288" w:lineRule="auto"/>
            <w:jc w:val="center"/>
            <w:rPr>
              <w:b/>
              <w:bCs/>
              <w:color w:val="3399FF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14:paraId="441EA6C3" w14:textId="77777777" w:rsidR="001E31DF" w:rsidRDefault="001E31DF" w:rsidP="001E31D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НАЦИОНАЛЬНОЙ ЭКОНОМИКИ</w:t>
          </w:r>
        </w:p>
        <w:p w14:paraId="301E97A2" w14:textId="66F04DB8" w:rsidR="004B400D" w:rsidRPr="00D100F6" w:rsidRDefault="001E31DF" w:rsidP="001E31D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14:paraId="7F673B4E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D544FF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68CB882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7F8F1DC7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076513B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972C496" wp14:editId="12EC5AC7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46171AA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365B251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1AA794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63FCAE01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FAC4230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F55"/>
    <w:rsid w:val="00042BA1"/>
    <w:rsid w:val="00073119"/>
    <w:rsid w:val="000870F9"/>
    <w:rsid w:val="000922AA"/>
    <w:rsid w:val="000D182D"/>
    <w:rsid w:val="000D4DAC"/>
    <w:rsid w:val="000F48E7"/>
    <w:rsid w:val="001038F8"/>
    <w:rsid w:val="001319EE"/>
    <w:rsid w:val="00143292"/>
    <w:rsid w:val="001763DE"/>
    <w:rsid w:val="001A1881"/>
    <w:rsid w:val="001B61C1"/>
    <w:rsid w:val="001E31DF"/>
    <w:rsid w:val="001F4925"/>
    <w:rsid w:val="001F64CB"/>
    <w:rsid w:val="002000F4"/>
    <w:rsid w:val="0022101F"/>
    <w:rsid w:val="0023374B"/>
    <w:rsid w:val="00251F3F"/>
    <w:rsid w:val="002A394A"/>
    <w:rsid w:val="002C3EC7"/>
    <w:rsid w:val="002F11B1"/>
    <w:rsid w:val="00341898"/>
    <w:rsid w:val="003565B6"/>
    <w:rsid w:val="00364E0B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D6DBF"/>
    <w:rsid w:val="004E49BE"/>
    <w:rsid w:val="004F3375"/>
    <w:rsid w:val="005C5F30"/>
    <w:rsid w:val="005F582C"/>
    <w:rsid w:val="006340C9"/>
    <w:rsid w:val="00642211"/>
    <w:rsid w:val="0067240F"/>
    <w:rsid w:val="006B0963"/>
    <w:rsid w:val="006B1230"/>
    <w:rsid w:val="006B6938"/>
    <w:rsid w:val="006E1117"/>
    <w:rsid w:val="006E2CB7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2784F"/>
    <w:rsid w:val="008436CA"/>
    <w:rsid w:val="00854148"/>
    <w:rsid w:val="00866964"/>
    <w:rsid w:val="00867FA4"/>
    <w:rsid w:val="008858D2"/>
    <w:rsid w:val="00892E1E"/>
    <w:rsid w:val="008B57D8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10052"/>
    <w:rsid w:val="00A17FE7"/>
    <w:rsid w:val="00A31606"/>
    <w:rsid w:val="00A338BC"/>
    <w:rsid w:val="00A47D62"/>
    <w:rsid w:val="00A945DF"/>
    <w:rsid w:val="00AA225A"/>
    <w:rsid w:val="00AC76FB"/>
    <w:rsid w:val="00AE1345"/>
    <w:rsid w:val="00B12C86"/>
    <w:rsid w:val="00B2298B"/>
    <w:rsid w:val="00B41F03"/>
    <w:rsid w:val="00B5615F"/>
    <w:rsid w:val="00B841B2"/>
    <w:rsid w:val="00B86340"/>
    <w:rsid w:val="00BA6D9E"/>
    <w:rsid w:val="00BE3CFA"/>
    <w:rsid w:val="00BE78CA"/>
    <w:rsid w:val="00BF5FE5"/>
    <w:rsid w:val="00C33D18"/>
    <w:rsid w:val="00C44E63"/>
    <w:rsid w:val="00C723BA"/>
    <w:rsid w:val="00C7780A"/>
    <w:rsid w:val="00CA1875"/>
    <w:rsid w:val="00CC0D12"/>
    <w:rsid w:val="00CC7D90"/>
    <w:rsid w:val="00CD3C51"/>
    <w:rsid w:val="00CE6A1B"/>
    <w:rsid w:val="00CF6E32"/>
    <w:rsid w:val="00D03D0C"/>
    <w:rsid w:val="00D105BC"/>
    <w:rsid w:val="00D11982"/>
    <w:rsid w:val="00D14F06"/>
    <w:rsid w:val="00D703E2"/>
    <w:rsid w:val="00DC3588"/>
    <w:rsid w:val="00DC45FB"/>
    <w:rsid w:val="00DD35CD"/>
    <w:rsid w:val="00E43190"/>
    <w:rsid w:val="00E57A5B"/>
    <w:rsid w:val="00E6698B"/>
    <w:rsid w:val="00E866E0"/>
    <w:rsid w:val="00EB54A3"/>
    <w:rsid w:val="00EC3C11"/>
    <w:rsid w:val="00ED617A"/>
    <w:rsid w:val="00EE1A39"/>
    <w:rsid w:val="00EE69B8"/>
    <w:rsid w:val="00EF6A7C"/>
    <w:rsid w:val="00F019BC"/>
    <w:rsid w:val="00F22932"/>
    <w:rsid w:val="00F525B9"/>
    <w:rsid w:val="00F64017"/>
    <w:rsid w:val="00F93EE0"/>
    <w:rsid w:val="00FD2D92"/>
    <w:rsid w:val="00FE1779"/>
    <w:rsid w:val="00FE367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61DB17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B277-1622-4F55-A55B-D974C280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Жабатаев Руслан</cp:lastModifiedBy>
  <cp:revision>13</cp:revision>
  <dcterms:created xsi:type="dcterms:W3CDTF">2024-10-09T07:46:00Z</dcterms:created>
  <dcterms:modified xsi:type="dcterms:W3CDTF">2025-02-05T12:33:00Z</dcterms:modified>
</cp:coreProperties>
</file>