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556B" w:rsidRPr="007F0D80" w:rsidRDefault="00063067" w:rsidP="006F1F43">
      <w:pPr>
        <w:jc w:val="center"/>
        <w:rPr>
          <w:bCs/>
        </w:rPr>
      </w:pPr>
      <w:r w:rsidRPr="007F0D80">
        <w:rPr>
          <w:b/>
        </w:rPr>
        <w:t>СРАВНИТЕЛЬНАЯ ТАБЛИЦА</w:t>
      </w:r>
    </w:p>
    <w:p w:rsidR="00364AF4" w:rsidRDefault="00260B0C" w:rsidP="00DA328E">
      <w:pPr>
        <w:jc w:val="center"/>
        <w:rPr>
          <w:b/>
          <w:bCs/>
        </w:rPr>
      </w:pPr>
      <w:r w:rsidRPr="007F0D80">
        <w:rPr>
          <w:b/>
          <w:bCs/>
        </w:rPr>
        <w:t xml:space="preserve">к </w:t>
      </w:r>
      <w:r w:rsidR="00941BF1" w:rsidRPr="007F0D80">
        <w:rPr>
          <w:b/>
          <w:bCs/>
        </w:rPr>
        <w:t xml:space="preserve">приказу Министра национальной экономики Республики </w:t>
      </w:r>
      <w:r w:rsidR="00941BF1" w:rsidRPr="00DA328E">
        <w:rPr>
          <w:b/>
          <w:bCs/>
        </w:rPr>
        <w:t xml:space="preserve">Казахстан </w:t>
      </w:r>
      <w:r w:rsidR="00DA328E">
        <w:rPr>
          <w:b/>
          <w:bCs/>
          <w:lang w:val="kk-KZ"/>
        </w:rPr>
        <w:t>«</w:t>
      </w:r>
      <w:bookmarkStart w:id="0" w:name="_GoBack"/>
      <w:bookmarkEnd w:id="0"/>
      <w:r w:rsidR="00DA328E" w:rsidRPr="00DA328E">
        <w:rPr>
          <w:b/>
          <w:bCs/>
        </w:rPr>
        <w:t>О внесении изменений в приказ Министра национальной экономики Республики Казахстан от 30 ноября 2015 года № 748 «Об утверждении Правил проведения и использования анализа регуляторного воздействия регуляторных инструментов и (или) требований»</w:t>
      </w:r>
    </w:p>
    <w:p w:rsidR="00DA328E" w:rsidRPr="007F0D80" w:rsidRDefault="00DA328E" w:rsidP="00DA328E">
      <w:pPr>
        <w:jc w:val="center"/>
      </w:pPr>
    </w:p>
    <w:tbl>
      <w:tblPr>
        <w:tblStyle w:val="11"/>
        <w:tblW w:w="15339" w:type="dxa"/>
        <w:tblInd w:w="-743" w:type="dxa"/>
        <w:tblLayout w:type="fixed"/>
        <w:tblLook w:val="04A0" w:firstRow="1" w:lastRow="0" w:firstColumn="1" w:lastColumn="0" w:noHBand="0" w:noVBand="1"/>
      </w:tblPr>
      <w:tblGrid>
        <w:gridCol w:w="588"/>
        <w:gridCol w:w="1851"/>
        <w:gridCol w:w="4820"/>
        <w:gridCol w:w="4819"/>
        <w:gridCol w:w="3261"/>
      </w:tblGrid>
      <w:tr w:rsidR="00846BBC" w:rsidRPr="007F0D80" w:rsidTr="00941BF1">
        <w:tc>
          <w:tcPr>
            <w:tcW w:w="588" w:type="dxa"/>
            <w:shd w:val="clear" w:color="auto" w:fill="auto"/>
          </w:tcPr>
          <w:p w:rsidR="00846BBC" w:rsidRPr="007F0D80" w:rsidRDefault="00846BBC" w:rsidP="00463868">
            <w:pPr>
              <w:pStyle w:val="ac"/>
              <w:spacing w:before="0" w:beforeAutospacing="0" w:after="0" w:afterAutospacing="0"/>
              <w:ind w:left="28"/>
              <w:jc w:val="center"/>
              <w:rPr>
                <w:b/>
              </w:rPr>
            </w:pPr>
            <w:r w:rsidRPr="007F0D80">
              <w:rPr>
                <w:b/>
              </w:rPr>
              <w:t>№ п/п</w:t>
            </w:r>
          </w:p>
        </w:tc>
        <w:tc>
          <w:tcPr>
            <w:tcW w:w="1851" w:type="dxa"/>
            <w:shd w:val="clear" w:color="auto" w:fill="auto"/>
          </w:tcPr>
          <w:p w:rsidR="00846BBC" w:rsidRPr="007F0D80" w:rsidRDefault="00846BBC" w:rsidP="00463868">
            <w:pPr>
              <w:pStyle w:val="ac"/>
              <w:spacing w:before="0" w:beforeAutospacing="0" w:after="0" w:afterAutospacing="0"/>
              <w:jc w:val="center"/>
            </w:pPr>
            <w:r w:rsidRPr="007F0D80">
              <w:rPr>
                <w:b/>
                <w:bCs/>
                <w:spacing w:val="2"/>
                <w:bdr w:val="none" w:sz="0" w:space="0" w:color="auto" w:frame="1"/>
              </w:rPr>
              <w:t>Структурный элемент</w:t>
            </w:r>
          </w:p>
        </w:tc>
        <w:tc>
          <w:tcPr>
            <w:tcW w:w="4820" w:type="dxa"/>
            <w:shd w:val="clear" w:color="auto" w:fill="auto"/>
          </w:tcPr>
          <w:p w:rsidR="00846BBC" w:rsidRPr="007F0D80" w:rsidRDefault="00846BBC" w:rsidP="00463868">
            <w:pPr>
              <w:pStyle w:val="ac"/>
              <w:spacing w:before="0" w:beforeAutospacing="0" w:after="0" w:afterAutospacing="0"/>
              <w:jc w:val="center"/>
            </w:pPr>
            <w:r w:rsidRPr="007F0D80">
              <w:rPr>
                <w:b/>
                <w:bCs/>
                <w:spacing w:val="2"/>
                <w:bdr w:val="none" w:sz="0" w:space="0" w:color="auto" w:frame="1"/>
              </w:rPr>
              <w:t>Действующая редакция</w:t>
            </w:r>
          </w:p>
        </w:tc>
        <w:tc>
          <w:tcPr>
            <w:tcW w:w="4819" w:type="dxa"/>
            <w:shd w:val="clear" w:color="auto" w:fill="auto"/>
          </w:tcPr>
          <w:p w:rsidR="00846BBC" w:rsidRPr="007F0D80" w:rsidRDefault="00463868" w:rsidP="00463868">
            <w:pPr>
              <w:pStyle w:val="ac"/>
              <w:tabs>
                <w:tab w:val="left" w:pos="311"/>
              </w:tabs>
              <w:spacing w:before="0" w:beforeAutospacing="0" w:after="0" w:afterAutospacing="0"/>
              <w:ind w:right="-114"/>
              <w:jc w:val="center"/>
            </w:pPr>
            <w:r w:rsidRPr="007F0D80">
              <w:rPr>
                <w:b/>
                <w:bCs/>
                <w:spacing w:val="2"/>
                <w:bdr w:val="none" w:sz="0" w:space="0" w:color="auto" w:frame="1"/>
              </w:rPr>
              <w:t>Предлагаема р</w:t>
            </w:r>
            <w:r w:rsidR="00846BBC" w:rsidRPr="007F0D80">
              <w:rPr>
                <w:b/>
                <w:bCs/>
                <w:spacing w:val="2"/>
                <w:bdr w:val="none" w:sz="0" w:space="0" w:color="auto" w:frame="1"/>
              </w:rPr>
              <w:t>едакция</w:t>
            </w:r>
          </w:p>
        </w:tc>
        <w:tc>
          <w:tcPr>
            <w:tcW w:w="3261" w:type="dxa"/>
            <w:shd w:val="clear" w:color="auto" w:fill="auto"/>
          </w:tcPr>
          <w:p w:rsidR="00846BBC" w:rsidRPr="007F0D80" w:rsidRDefault="00846BBC" w:rsidP="00463868">
            <w:pPr>
              <w:jc w:val="center"/>
            </w:pPr>
            <w:r w:rsidRPr="007F0D80">
              <w:rPr>
                <w:b/>
                <w:bCs/>
                <w:spacing w:val="2"/>
                <w:bdr w:val="none" w:sz="0" w:space="0" w:color="auto" w:frame="1"/>
              </w:rPr>
              <w:t>Обоснование</w:t>
            </w:r>
          </w:p>
        </w:tc>
      </w:tr>
      <w:tr w:rsidR="00F54574" w:rsidRPr="007F0D80" w:rsidTr="00941BF1">
        <w:tc>
          <w:tcPr>
            <w:tcW w:w="588" w:type="dxa"/>
            <w:shd w:val="clear" w:color="auto" w:fill="auto"/>
          </w:tcPr>
          <w:p w:rsidR="00F54574" w:rsidRPr="007F0D80" w:rsidRDefault="00463868" w:rsidP="00907EF8">
            <w:pPr>
              <w:jc w:val="center"/>
              <w:rPr>
                <w:b/>
              </w:rPr>
            </w:pPr>
            <w:r w:rsidRPr="007F0D80">
              <w:rPr>
                <w:b/>
              </w:rPr>
              <w:t>1</w:t>
            </w:r>
          </w:p>
        </w:tc>
        <w:tc>
          <w:tcPr>
            <w:tcW w:w="1851" w:type="dxa"/>
            <w:shd w:val="clear" w:color="auto" w:fill="auto"/>
          </w:tcPr>
          <w:p w:rsidR="008762AF" w:rsidRDefault="008762AF" w:rsidP="00393CB6">
            <w:pPr>
              <w:jc w:val="center"/>
              <w:rPr>
                <w:color w:val="000000"/>
              </w:rPr>
            </w:pPr>
            <w:r>
              <w:rPr>
                <w:color w:val="000000"/>
              </w:rPr>
              <w:t>часть вторая</w:t>
            </w:r>
          </w:p>
          <w:p w:rsidR="00F54574" w:rsidRPr="007F0D80" w:rsidRDefault="00941BF1" w:rsidP="00393CB6">
            <w:pPr>
              <w:jc w:val="center"/>
              <w:rPr>
                <w:color w:val="000000"/>
              </w:rPr>
            </w:pPr>
            <w:r w:rsidRPr="007F0D80">
              <w:rPr>
                <w:color w:val="000000"/>
              </w:rPr>
              <w:t>пункт</w:t>
            </w:r>
            <w:r w:rsidR="008762AF">
              <w:rPr>
                <w:color w:val="000000"/>
              </w:rPr>
              <w:t>а</w:t>
            </w:r>
            <w:r w:rsidRPr="007F0D80">
              <w:rPr>
                <w:color w:val="000000"/>
              </w:rPr>
              <w:t xml:space="preserve"> 4</w:t>
            </w:r>
            <w:r w:rsidR="00D262D9" w:rsidRPr="007F0D80">
              <w:rPr>
                <w:color w:val="000000"/>
              </w:rPr>
              <w:t xml:space="preserve"> </w:t>
            </w:r>
          </w:p>
        </w:tc>
        <w:tc>
          <w:tcPr>
            <w:tcW w:w="4820" w:type="dxa"/>
            <w:shd w:val="clear" w:color="auto" w:fill="auto"/>
          </w:tcPr>
          <w:p w:rsidR="007D1409" w:rsidRPr="007F0D80" w:rsidRDefault="007D1409" w:rsidP="007D1409">
            <w:pPr>
              <w:ind w:firstLine="309"/>
              <w:jc w:val="both"/>
              <w:rPr>
                <w:color w:val="000000"/>
                <w:spacing w:val="2"/>
                <w:shd w:val="clear" w:color="auto" w:fill="FFFFFF"/>
              </w:rPr>
            </w:pPr>
            <w:r w:rsidRPr="007F0D80">
              <w:rPr>
                <w:color w:val="000000"/>
                <w:spacing w:val="2"/>
                <w:shd w:val="clear" w:color="auto" w:fill="FFFFFF"/>
              </w:rPr>
              <w:t>Требования части первой настоящего пункта не распространяются на регулирование деятельности финансовых организаций, филиалов банков – нерезидентов Республики Казахстан, филиалов страховых (перестраховочных) организаций – нерезидентов Республики Казахстан, филиалов страховых брокеров – нерезидентов Республики Казахстан и лиц, входящих в состав страховых групп и банковских конгломератов, а также на проекты нормативных правовых актов Национального Банка Республики Казахстан и уполномоченного органа по регулированию, контролю и надзору финансового рынка и финансовых организаций.</w:t>
            </w:r>
          </w:p>
          <w:p w:rsidR="00F54574" w:rsidRPr="007F0D80" w:rsidRDefault="00F54574" w:rsidP="007D1409">
            <w:pPr>
              <w:ind w:firstLine="309"/>
              <w:jc w:val="both"/>
              <w:rPr>
                <w:color w:val="000000"/>
                <w:spacing w:val="2"/>
                <w:shd w:val="clear" w:color="auto" w:fill="FFFFFF"/>
              </w:rPr>
            </w:pPr>
          </w:p>
        </w:tc>
        <w:tc>
          <w:tcPr>
            <w:tcW w:w="4819" w:type="dxa"/>
            <w:shd w:val="clear" w:color="auto" w:fill="auto"/>
          </w:tcPr>
          <w:p w:rsidR="007D1409" w:rsidRPr="007F0D80" w:rsidRDefault="007D1409" w:rsidP="007D1409">
            <w:pPr>
              <w:ind w:firstLine="318"/>
              <w:jc w:val="both"/>
              <w:rPr>
                <w:color w:val="000000"/>
                <w:spacing w:val="2"/>
                <w:shd w:val="clear" w:color="auto" w:fill="FFFFFF"/>
              </w:rPr>
            </w:pPr>
            <w:r w:rsidRPr="007F0D80">
              <w:rPr>
                <w:color w:val="000000"/>
                <w:spacing w:val="2"/>
                <w:shd w:val="clear" w:color="auto" w:fill="FFFFFF"/>
              </w:rPr>
              <w:t>Требования части первой настоящего пункта не распространяются на регулирование деятельности финансовых организаций, филиалов банков – нерезидентов Республики Казахстан, филиалов страховых (перестраховочных) организаций – нерезидентов Республики Казахстан, филиалов страховых брокеров – нерезидентов Республики Казахстан и лиц, входящих в состав страховых групп и банковских конгломератов, а также на проекты нормативных правовых актов Национального Банка Республики Казахстан и уполномоченного органа по регулированию, контролю и надзору финансового рынка и финансовых организаций</w:t>
            </w:r>
            <w:r w:rsidRPr="007F0D80">
              <w:rPr>
                <w:b/>
                <w:color w:val="000000"/>
                <w:spacing w:val="2"/>
                <w:shd w:val="clear" w:color="auto" w:fill="FFFFFF"/>
              </w:rPr>
              <w:t>, а также на проекты нормативных правовых актов уполномоченного органа, осуществляющего руководство в сфере обеспечения поступлений налогов и других обязательных платежей в бюджет, по вопросам валютного регулирования</w:t>
            </w:r>
            <w:r w:rsidRPr="007F0D80">
              <w:rPr>
                <w:color w:val="000000"/>
                <w:spacing w:val="2"/>
                <w:shd w:val="clear" w:color="auto" w:fill="FFFFFF"/>
              </w:rPr>
              <w:t>.</w:t>
            </w:r>
          </w:p>
          <w:p w:rsidR="00F54574" w:rsidRPr="007F0D80" w:rsidRDefault="00F54574" w:rsidP="007D1409">
            <w:pPr>
              <w:ind w:firstLine="318"/>
              <w:jc w:val="both"/>
              <w:rPr>
                <w:b/>
                <w:color w:val="000000"/>
                <w:spacing w:val="2"/>
                <w:shd w:val="clear" w:color="auto" w:fill="FFFFFF"/>
              </w:rPr>
            </w:pPr>
          </w:p>
        </w:tc>
        <w:tc>
          <w:tcPr>
            <w:tcW w:w="3261" w:type="dxa"/>
            <w:shd w:val="clear" w:color="auto" w:fill="auto"/>
          </w:tcPr>
          <w:p w:rsidR="00883374" w:rsidRPr="007F0D80" w:rsidRDefault="00393CB6" w:rsidP="00941BF1">
            <w:pPr>
              <w:jc w:val="both"/>
            </w:pPr>
            <w:r w:rsidRPr="007F0D80">
              <w:t>В</w:t>
            </w:r>
            <w:r w:rsidR="00941BF1" w:rsidRPr="007F0D80">
              <w:t xml:space="preserve"> целях приведения в</w:t>
            </w:r>
            <w:r w:rsidRPr="007F0D80">
              <w:t xml:space="preserve"> соответстви</w:t>
            </w:r>
            <w:r w:rsidR="00941BF1" w:rsidRPr="007F0D80">
              <w:t>е</w:t>
            </w:r>
            <w:r w:rsidRPr="007F0D80">
              <w:t xml:space="preserve"> </w:t>
            </w:r>
            <w:r w:rsidR="00D262D9" w:rsidRPr="007F0D80">
              <w:t xml:space="preserve">с </w:t>
            </w:r>
            <w:r w:rsidR="00883374" w:rsidRPr="007F0D80">
              <w:t xml:space="preserve">пунктом 4 статьи 80 Предпринимательского </w:t>
            </w:r>
            <w:r w:rsidR="008762AF">
              <w:t>к</w:t>
            </w:r>
            <w:r w:rsidR="00883374" w:rsidRPr="007F0D80">
              <w:t>одекса Республики Казахстан</w:t>
            </w:r>
            <w:r w:rsidR="008762AF">
              <w:t>,</w:t>
            </w:r>
            <w:r w:rsidR="00883374" w:rsidRPr="007F0D80">
              <w:t xml:space="preserve"> согласно которому требования государственного регулирования предпринимательства не распространяется на </w:t>
            </w:r>
            <w:r w:rsidR="00883374" w:rsidRPr="007F0D80">
              <w:rPr>
                <w:color w:val="000000"/>
                <w:spacing w:val="2"/>
                <w:shd w:val="clear" w:color="auto" w:fill="FFFFFF"/>
              </w:rPr>
              <w:t>проекты нормативных правовых актов уполномоченного органа, осуществляющего руководство в сфере обеспечения поступлений налогов и других обязательных платежей в бюджет, по вопросам валютного регулирования.</w:t>
            </w:r>
          </w:p>
          <w:p w:rsidR="00C968BA" w:rsidRPr="007F0D80" w:rsidRDefault="00C968BA" w:rsidP="00883374">
            <w:pPr>
              <w:jc w:val="both"/>
            </w:pPr>
          </w:p>
        </w:tc>
      </w:tr>
      <w:tr w:rsidR="001141D0" w:rsidRPr="007F0D80" w:rsidTr="00941BF1">
        <w:tc>
          <w:tcPr>
            <w:tcW w:w="588" w:type="dxa"/>
            <w:shd w:val="clear" w:color="auto" w:fill="auto"/>
          </w:tcPr>
          <w:p w:rsidR="001141D0" w:rsidRPr="007F0D80" w:rsidRDefault="003D440D" w:rsidP="00907EF8">
            <w:pPr>
              <w:jc w:val="center"/>
              <w:rPr>
                <w:b/>
              </w:rPr>
            </w:pPr>
            <w:r w:rsidRPr="007F0D80">
              <w:rPr>
                <w:b/>
              </w:rPr>
              <w:t>2</w:t>
            </w:r>
          </w:p>
        </w:tc>
        <w:tc>
          <w:tcPr>
            <w:tcW w:w="1851" w:type="dxa"/>
            <w:shd w:val="clear" w:color="auto" w:fill="auto"/>
          </w:tcPr>
          <w:p w:rsidR="001141D0" w:rsidRPr="007F0D80" w:rsidRDefault="001141D0" w:rsidP="00941BF1">
            <w:pPr>
              <w:jc w:val="center"/>
              <w:rPr>
                <w:color w:val="000000"/>
              </w:rPr>
            </w:pPr>
            <w:r w:rsidRPr="007F0D80">
              <w:rPr>
                <w:color w:val="000000"/>
              </w:rPr>
              <w:t>пункт 7</w:t>
            </w:r>
          </w:p>
        </w:tc>
        <w:tc>
          <w:tcPr>
            <w:tcW w:w="4820" w:type="dxa"/>
            <w:shd w:val="clear" w:color="auto" w:fill="auto"/>
          </w:tcPr>
          <w:p w:rsidR="007D1409" w:rsidRPr="007F0D80" w:rsidRDefault="007D1409" w:rsidP="007D1409">
            <w:pPr>
              <w:ind w:firstLine="567"/>
              <w:jc w:val="both"/>
              <w:rPr>
                <w:color w:val="000000"/>
              </w:rPr>
            </w:pPr>
            <w:r w:rsidRPr="007F0D80">
              <w:rPr>
                <w:color w:val="000000"/>
              </w:rPr>
              <w:t>7. Регулирующий государственный орган/орган-разработчик направляет в адрес уполномоченного органа следующие документы:</w:t>
            </w:r>
          </w:p>
          <w:p w:rsidR="007D1409" w:rsidRPr="007F0D80" w:rsidRDefault="007D1409" w:rsidP="007D1409">
            <w:pPr>
              <w:ind w:firstLine="567"/>
              <w:jc w:val="both"/>
              <w:rPr>
                <w:color w:val="000000"/>
              </w:rPr>
            </w:pPr>
            <w:r w:rsidRPr="007F0D80">
              <w:rPr>
                <w:color w:val="000000"/>
              </w:rPr>
              <w:t>1) результаты анализа регуляторного воздействия, содержащие:</w:t>
            </w:r>
          </w:p>
          <w:p w:rsidR="007D1409" w:rsidRPr="007F0D80" w:rsidRDefault="007D1409" w:rsidP="007D1409">
            <w:pPr>
              <w:ind w:firstLine="567"/>
              <w:jc w:val="both"/>
              <w:rPr>
                <w:color w:val="000000"/>
              </w:rPr>
            </w:pPr>
            <w:r w:rsidRPr="007F0D80">
              <w:rPr>
                <w:color w:val="000000"/>
              </w:rPr>
              <w:lastRenderedPageBreak/>
              <w:t>общую информацию по проекту правового акта;</w:t>
            </w:r>
          </w:p>
          <w:p w:rsidR="007D1409" w:rsidRPr="007F0D80" w:rsidRDefault="007D1409" w:rsidP="007D1409">
            <w:pPr>
              <w:ind w:firstLine="567"/>
              <w:jc w:val="both"/>
              <w:rPr>
                <w:color w:val="000000"/>
              </w:rPr>
            </w:pPr>
            <w:r w:rsidRPr="007F0D80">
              <w:rPr>
                <w:color w:val="000000"/>
              </w:rPr>
              <w:t>оценку соответствия условиям формирования регуляторных инструментов и (или) требований;</w:t>
            </w:r>
          </w:p>
          <w:p w:rsidR="007D1409" w:rsidRPr="007F0D80" w:rsidRDefault="007D1409" w:rsidP="007D1409">
            <w:pPr>
              <w:ind w:firstLine="567"/>
              <w:jc w:val="both"/>
              <w:rPr>
                <w:color w:val="000000"/>
              </w:rPr>
            </w:pPr>
            <w:r w:rsidRPr="007F0D80">
              <w:rPr>
                <w:color w:val="000000"/>
              </w:rPr>
              <w:t>аналитическую форму анализа регуляторного воздействия;</w:t>
            </w:r>
          </w:p>
          <w:p w:rsidR="007D1409" w:rsidRPr="007F0D80" w:rsidRDefault="007D1409" w:rsidP="007D1409">
            <w:pPr>
              <w:ind w:firstLine="567"/>
              <w:jc w:val="both"/>
              <w:rPr>
                <w:color w:val="000000"/>
              </w:rPr>
            </w:pPr>
            <w:r w:rsidRPr="007F0D80">
              <w:rPr>
                <w:color w:val="000000"/>
              </w:rPr>
              <w:t>2) проекты правового акта, а также документов, предусмотренных пунктом 3 настоящих Правил, для введения новых регуляторных инструментов и (или) требований или ужесточения регулирования;</w:t>
            </w:r>
          </w:p>
          <w:p w:rsidR="007D1409" w:rsidRPr="007F0D80" w:rsidRDefault="007D1409" w:rsidP="007D1409">
            <w:pPr>
              <w:ind w:firstLine="567"/>
              <w:jc w:val="both"/>
              <w:rPr>
                <w:color w:val="000000"/>
              </w:rPr>
            </w:pPr>
            <w:r w:rsidRPr="007F0D80">
              <w:rPr>
                <w:color w:val="000000"/>
              </w:rPr>
              <w:t>3) отчет общественных обсуждений на казахском и русском языках с приложением выгрузки с интернет-портала открытых нормативных правовых актов (далее – портал «Открытые НПА») и протокола общественных обсуждений</w:t>
            </w:r>
            <w:r w:rsidR="003D440D" w:rsidRPr="007F0D80">
              <w:rPr>
                <w:color w:val="000000"/>
              </w:rPr>
              <w:t>.</w:t>
            </w:r>
          </w:p>
          <w:p w:rsidR="001141D0" w:rsidRPr="007F0D80" w:rsidRDefault="007D1409" w:rsidP="007D1409">
            <w:pPr>
              <w:ind w:firstLine="309"/>
              <w:jc w:val="both"/>
              <w:rPr>
                <w:b/>
                <w:color w:val="000000"/>
                <w:spacing w:val="2"/>
                <w:shd w:val="clear" w:color="auto" w:fill="FFFFFF"/>
              </w:rPr>
            </w:pPr>
            <w:r w:rsidRPr="007F0D80">
              <w:rPr>
                <w:b/>
                <w:color w:val="000000"/>
              </w:rPr>
              <w:t>4) отсутствует.</w:t>
            </w:r>
          </w:p>
        </w:tc>
        <w:tc>
          <w:tcPr>
            <w:tcW w:w="4819" w:type="dxa"/>
            <w:shd w:val="clear" w:color="auto" w:fill="auto"/>
          </w:tcPr>
          <w:p w:rsidR="007D1409" w:rsidRPr="007F0D80" w:rsidRDefault="007D1409" w:rsidP="007D1409">
            <w:pPr>
              <w:ind w:firstLine="324"/>
              <w:jc w:val="both"/>
              <w:rPr>
                <w:color w:val="000000"/>
              </w:rPr>
            </w:pPr>
            <w:r w:rsidRPr="007F0D80">
              <w:rPr>
                <w:color w:val="000000"/>
              </w:rPr>
              <w:lastRenderedPageBreak/>
              <w:t>7. Регулирующий государственный орган/орган-разработчик направляет в адрес уполномоченного органа следующие документы:</w:t>
            </w:r>
          </w:p>
          <w:p w:rsidR="007D1409" w:rsidRPr="007F0D80" w:rsidRDefault="007D1409" w:rsidP="007D1409">
            <w:pPr>
              <w:ind w:firstLine="324"/>
              <w:jc w:val="both"/>
              <w:rPr>
                <w:color w:val="000000"/>
              </w:rPr>
            </w:pPr>
            <w:r w:rsidRPr="007F0D80">
              <w:rPr>
                <w:color w:val="000000"/>
              </w:rPr>
              <w:t>1) результаты анализа регуляторного воздействия, содержащие:</w:t>
            </w:r>
          </w:p>
          <w:p w:rsidR="007D1409" w:rsidRPr="007F0D80" w:rsidRDefault="007D1409" w:rsidP="007D1409">
            <w:pPr>
              <w:ind w:firstLine="324"/>
              <w:jc w:val="both"/>
              <w:rPr>
                <w:color w:val="000000"/>
              </w:rPr>
            </w:pPr>
            <w:r w:rsidRPr="007F0D80">
              <w:rPr>
                <w:color w:val="000000"/>
              </w:rPr>
              <w:lastRenderedPageBreak/>
              <w:t>общую информацию по проекту правового акта;</w:t>
            </w:r>
          </w:p>
          <w:p w:rsidR="007D1409" w:rsidRPr="007F0D80" w:rsidRDefault="007D1409" w:rsidP="007D1409">
            <w:pPr>
              <w:ind w:firstLine="324"/>
              <w:jc w:val="both"/>
              <w:rPr>
                <w:color w:val="000000"/>
              </w:rPr>
            </w:pPr>
            <w:r w:rsidRPr="007F0D80">
              <w:rPr>
                <w:color w:val="000000"/>
              </w:rPr>
              <w:t>оценку соответствия условиям формирования регуляторных инструментов и (или) требований;</w:t>
            </w:r>
          </w:p>
          <w:p w:rsidR="007D1409" w:rsidRPr="007F0D80" w:rsidRDefault="007D1409" w:rsidP="007D1409">
            <w:pPr>
              <w:ind w:firstLine="324"/>
              <w:jc w:val="both"/>
              <w:rPr>
                <w:color w:val="000000"/>
              </w:rPr>
            </w:pPr>
            <w:r w:rsidRPr="007F0D80">
              <w:rPr>
                <w:color w:val="000000"/>
              </w:rPr>
              <w:t>аналитическую форму анализа регуляторного воздействия;</w:t>
            </w:r>
          </w:p>
          <w:p w:rsidR="007D1409" w:rsidRPr="007F0D80" w:rsidRDefault="007D1409" w:rsidP="007D1409">
            <w:pPr>
              <w:ind w:firstLine="324"/>
              <w:jc w:val="both"/>
              <w:rPr>
                <w:color w:val="000000"/>
              </w:rPr>
            </w:pPr>
            <w:r w:rsidRPr="007F0D80">
              <w:rPr>
                <w:color w:val="000000"/>
              </w:rPr>
              <w:t>2) проекты правового акта, а также документов, предусмотренных пунктом 3 настоящих Правил, для введения новых регуляторных инструментов и (или) требований или ужесточения регулирования;</w:t>
            </w:r>
          </w:p>
          <w:p w:rsidR="007D1409" w:rsidRPr="007F0D80" w:rsidRDefault="007D1409" w:rsidP="007D1409">
            <w:pPr>
              <w:ind w:firstLine="324"/>
              <w:jc w:val="both"/>
              <w:rPr>
                <w:color w:val="000000"/>
              </w:rPr>
            </w:pPr>
            <w:r w:rsidRPr="007F0D80">
              <w:rPr>
                <w:color w:val="000000"/>
              </w:rPr>
              <w:t>3) отчет общественных обсуждений на казахском и русском языках с приложением выгрузки с интернет-портала открытых нормативных правовых актов (далее – портал «Открытые НПА») и протокола общественных обсуждений</w:t>
            </w:r>
            <w:r w:rsidRPr="007F0D80">
              <w:rPr>
                <w:b/>
                <w:color w:val="000000"/>
              </w:rPr>
              <w:t>;</w:t>
            </w:r>
          </w:p>
          <w:p w:rsidR="001141D0" w:rsidRPr="007F0D80" w:rsidRDefault="007D1409" w:rsidP="004A16BE">
            <w:pPr>
              <w:ind w:firstLine="318"/>
              <w:jc w:val="both"/>
              <w:rPr>
                <w:b/>
                <w:color w:val="000000"/>
                <w:spacing w:val="2"/>
                <w:shd w:val="clear" w:color="auto" w:fill="FFFFFF"/>
              </w:rPr>
            </w:pPr>
            <w:r w:rsidRPr="007F0D80">
              <w:rPr>
                <w:b/>
                <w:color w:val="000000"/>
              </w:rPr>
              <w:t xml:space="preserve">4) </w:t>
            </w:r>
            <w:r w:rsidR="00400BFA" w:rsidRPr="00400BFA">
              <w:rPr>
                <w:b/>
                <w:color w:val="000000"/>
              </w:rPr>
              <w:t>аналитическая форма оценки воздействия на конкуренцию, заполненная антимонопольным органом в соответствии с Правилами проведения оценки воздействия на конкуренцию</w:t>
            </w:r>
            <w:r w:rsidR="004A16BE">
              <w:rPr>
                <w:b/>
                <w:color w:val="000000"/>
              </w:rPr>
              <w:t>,</w:t>
            </w:r>
            <w:r w:rsidR="00400BFA" w:rsidRPr="00400BFA">
              <w:rPr>
                <w:b/>
                <w:color w:val="000000"/>
              </w:rPr>
              <w:t xml:space="preserve"> утвержденн</w:t>
            </w:r>
            <w:r w:rsidR="004A16BE">
              <w:rPr>
                <w:b/>
                <w:color w:val="000000"/>
              </w:rPr>
              <w:t>ыми</w:t>
            </w:r>
            <w:r w:rsidR="00400BFA" w:rsidRPr="00400BFA">
              <w:rPr>
                <w:b/>
                <w:color w:val="000000"/>
              </w:rPr>
              <w:t xml:space="preserve"> приказом Председателя Агентства по защите и развитию конкуренции Республики Казахстан от 10 августа 2023 года №198НҚ (зарегистрирован в Реестре государственной регистрации нормативных правовых актов за №184950)</w:t>
            </w:r>
            <w:r w:rsidRPr="007F0D80">
              <w:rPr>
                <w:b/>
                <w:color w:val="000000"/>
              </w:rPr>
              <w:t>.</w:t>
            </w:r>
          </w:p>
        </w:tc>
        <w:tc>
          <w:tcPr>
            <w:tcW w:w="3261" w:type="dxa"/>
            <w:shd w:val="clear" w:color="auto" w:fill="auto"/>
          </w:tcPr>
          <w:p w:rsidR="007F0D80" w:rsidRDefault="001141D0" w:rsidP="007F0D80">
            <w:pPr>
              <w:jc w:val="both"/>
            </w:pPr>
            <w:r w:rsidRPr="007F0D80">
              <w:lastRenderedPageBreak/>
              <w:t>В</w:t>
            </w:r>
            <w:r w:rsidR="00941BF1" w:rsidRPr="007F0D80">
              <w:t xml:space="preserve"> целях приведения в </w:t>
            </w:r>
            <w:r w:rsidRPr="007F0D80">
              <w:t>соответстви</w:t>
            </w:r>
            <w:r w:rsidR="00941BF1" w:rsidRPr="007F0D80">
              <w:t>е</w:t>
            </w:r>
            <w:r w:rsidRPr="007F0D80">
              <w:t xml:space="preserve"> с пунктом 1</w:t>
            </w:r>
            <w:r w:rsidR="00941BF1" w:rsidRPr="007F0D80">
              <w:t xml:space="preserve">4 </w:t>
            </w:r>
          </w:p>
          <w:p w:rsidR="001141D0" w:rsidRPr="007F0D80" w:rsidRDefault="007F0D80" w:rsidP="008762AF">
            <w:pPr>
              <w:jc w:val="both"/>
            </w:pPr>
            <w:r>
              <w:t xml:space="preserve">Правил </w:t>
            </w:r>
            <w:r w:rsidRPr="007F0D80">
              <w:t>проведения оценки воздействия на конкуренцию</w:t>
            </w:r>
            <w:r w:rsidR="008762AF">
              <w:t>,</w:t>
            </w:r>
            <w:r>
              <w:t xml:space="preserve"> утвержденных </w:t>
            </w:r>
            <w:r w:rsidR="008762AF">
              <w:rPr>
                <w:color w:val="000000"/>
              </w:rPr>
              <w:t>п</w:t>
            </w:r>
            <w:r w:rsidRPr="007F0D80">
              <w:rPr>
                <w:color w:val="000000"/>
              </w:rPr>
              <w:t xml:space="preserve">риказом Председателя Агентства по </w:t>
            </w:r>
            <w:r w:rsidRPr="007F0D80">
              <w:rPr>
                <w:color w:val="000000"/>
              </w:rPr>
              <w:lastRenderedPageBreak/>
              <w:t>защите и развитию конкуренции Республики Казахстан от 10 августа 2023 года №198НҚ</w:t>
            </w:r>
            <w:r>
              <w:rPr>
                <w:color w:val="000000"/>
              </w:rPr>
              <w:t>, согласно котор</w:t>
            </w:r>
            <w:r w:rsidR="008762AF">
              <w:rPr>
                <w:color w:val="000000"/>
              </w:rPr>
              <w:t>о</w:t>
            </w:r>
            <w:r>
              <w:rPr>
                <w:color w:val="000000"/>
              </w:rPr>
              <w:t>м</w:t>
            </w:r>
            <w:r w:rsidR="008762AF">
              <w:rPr>
                <w:color w:val="000000"/>
              </w:rPr>
              <w:t>у</w:t>
            </w:r>
            <w:r>
              <w:rPr>
                <w:color w:val="000000"/>
              </w:rPr>
              <w:t xml:space="preserve"> а</w:t>
            </w:r>
            <w:r w:rsidR="00941BF1" w:rsidRPr="007F0D80">
              <w:t>налитическая форма (заключение антимонопольного органа) является обязательным приложением к результатам анализа регуляторного воздействия</w:t>
            </w:r>
            <w:r>
              <w:t>.</w:t>
            </w:r>
          </w:p>
        </w:tc>
      </w:tr>
    </w:tbl>
    <w:p w:rsidR="00193DDD" w:rsidRPr="007F0D80" w:rsidRDefault="00193DDD" w:rsidP="006F1F43">
      <w:pPr>
        <w:tabs>
          <w:tab w:val="left" w:pos="5387"/>
          <w:tab w:val="left" w:pos="6096"/>
        </w:tabs>
        <w:ind w:firstLine="709"/>
        <w:rPr>
          <w:b/>
        </w:rPr>
      </w:pPr>
    </w:p>
    <w:p w:rsidR="00193DDD" w:rsidRPr="007F0D80" w:rsidRDefault="00193DDD" w:rsidP="006F1F43">
      <w:pPr>
        <w:tabs>
          <w:tab w:val="left" w:pos="5387"/>
          <w:tab w:val="left" w:pos="6096"/>
        </w:tabs>
        <w:ind w:firstLine="709"/>
        <w:rPr>
          <w:b/>
        </w:rPr>
      </w:pPr>
    </w:p>
    <w:sectPr w:rsidR="00193DDD" w:rsidRPr="007F0D80" w:rsidSect="00A55F5A">
      <w:headerReference w:type="default" r:id="rId8"/>
      <w:pgSz w:w="16838" w:h="11906" w:orient="landscape"/>
      <w:pgMar w:top="709" w:right="851" w:bottom="709"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6617" w:rsidRDefault="00796617" w:rsidP="0007015E">
      <w:r>
        <w:separator/>
      </w:r>
    </w:p>
  </w:endnote>
  <w:endnote w:type="continuationSeparator" w:id="0">
    <w:p w:rsidR="00796617" w:rsidRDefault="00796617" w:rsidP="000701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Liberation Serif">
    <w:altName w:val="MS Gothic"/>
    <w:panose1 w:val="00000000000000000000"/>
    <w:charset w:val="00"/>
    <w:family w:val="roman"/>
    <w:notTrueType/>
    <w:pitch w:val="default"/>
  </w:font>
  <w:font w:name="WenQuanYi Zen Hei Sharp">
    <w:altName w:val="Times New Roman"/>
    <w:panose1 w:val="00000000000000000000"/>
    <w:charset w:val="00"/>
    <w:family w:val="roman"/>
    <w:notTrueType/>
    <w:pitch w:val="default"/>
  </w:font>
  <w:font w:name="Lohit Devanagari">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6617" w:rsidRDefault="00796617" w:rsidP="0007015E">
      <w:r>
        <w:separator/>
      </w:r>
    </w:p>
  </w:footnote>
  <w:footnote w:type="continuationSeparator" w:id="0">
    <w:p w:rsidR="00796617" w:rsidRDefault="00796617" w:rsidP="0007015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99926950"/>
    </w:sdtPr>
    <w:sdtEndPr>
      <w:rPr>
        <w:sz w:val="28"/>
        <w:szCs w:val="28"/>
      </w:rPr>
    </w:sdtEndPr>
    <w:sdtContent>
      <w:p w:rsidR="00162033" w:rsidRPr="005D70CF" w:rsidRDefault="00162033">
        <w:pPr>
          <w:pStyle w:val="a5"/>
          <w:jc w:val="center"/>
          <w:rPr>
            <w:sz w:val="28"/>
            <w:szCs w:val="28"/>
          </w:rPr>
        </w:pPr>
        <w:r w:rsidRPr="005D70CF">
          <w:rPr>
            <w:sz w:val="28"/>
            <w:szCs w:val="28"/>
          </w:rPr>
          <w:fldChar w:fldCharType="begin"/>
        </w:r>
        <w:r w:rsidRPr="005D70CF">
          <w:rPr>
            <w:sz w:val="28"/>
            <w:szCs w:val="28"/>
          </w:rPr>
          <w:instrText xml:space="preserve"> PAGE   \* MERGEFORMAT </w:instrText>
        </w:r>
        <w:r w:rsidRPr="005D70CF">
          <w:rPr>
            <w:sz w:val="28"/>
            <w:szCs w:val="28"/>
          </w:rPr>
          <w:fldChar w:fldCharType="separate"/>
        </w:r>
        <w:r w:rsidR="00DA328E">
          <w:rPr>
            <w:noProof/>
            <w:sz w:val="28"/>
            <w:szCs w:val="28"/>
          </w:rPr>
          <w:t>2</w:t>
        </w:r>
        <w:r w:rsidRPr="005D70CF">
          <w:rPr>
            <w:sz w:val="28"/>
            <w:szCs w:val="28"/>
          </w:rPr>
          <w:fldChar w:fldCharType="end"/>
        </w:r>
      </w:p>
    </w:sdtContent>
  </w:sdt>
  <w:p w:rsidR="00162033" w:rsidRDefault="00162033">
    <w:pPr>
      <w:pStyle w:val="a5"/>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B32D5"/>
    <w:multiLevelType w:val="hybridMultilevel"/>
    <w:tmpl w:val="6828689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04C10FBD"/>
    <w:multiLevelType w:val="hybridMultilevel"/>
    <w:tmpl w:val="D498655E"/>
    <w:lvl w:ilvl="0" w:tplc="3AF8B594">
      <w:start w:val="1"/>
      <w:numFmt w:val="decimal"/>
      <w:lvlText w:val="%1."/>
      <w:lvlJc w:val="left"/>
      <w:pPr>
        <w:ind w:left="1211" w:hanging="360"/>
      </w:pPr>
      <w:rPr>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C641C53"/>
    <w:multiLevelType w:val="hybridMultilevel"/>
    <w:tmpl w:val="C040DB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CA23141"/>
    <w:multiLevelType w:val="hybridMultilevel"/>
    <w:tmpl w:val="ADA63E9C"/>
    <w:lvl w:ilvl="0" w:tplc="F4EE152C">
      <w:start w:val="1"/>
      <w:numFmt w:val="decimal"/>
      <w:lvlText w:val="%1)"/>
      <w:lvlJc w:val="left"/>
      <w:pPr>
        <w:ind w:left="540" w:hanging="360"/>
      </w:pPr>
      <w:rPr>
        <w:rFonts w:hint="default"/>
      </w:rPr>
    </w:lvl>
    <w:lvl w:ilvl="1" w:tplc="04190019" w:tentative="1">
      <w:start w:val="1"/>
      <w:numFmt w:val="lowerLetter"/>
      <w:lvlText w:val="%2."/>
      <w:lvlJc w:val="left"/>
      <w:pPr>
        <w:ind w:left="1260" w:hanging="360"/>
      </w:pPr>
    </w:lvl>
    <w:lvl w:ilvl="2" w:tplc="0419001B" w:tentative="1">
      <w:start w:val="1"/>
      <w:numFmt w:val="lowerRoman"/>
      <w:lvlText w:val="%3."/>
      <w:lvlJc w:val="right"/>
      <w:pPr>
        <w:ind w:left="1980" w:hanging="180"/>
      </w:pPr>
    </w:lvl>
    <w:lvl w:ilvl="3" w:tplc="0419000F" w:tentative="1">
      <w:start w:val="1"/>
      <w:numFmt w:val="decimal"/>
      <w:lvlText w:val="%4."/>
      <w:lvlJc w:val="left"/>
      <w:pPr>
        <w:ind w:left="2700" w:hanging="360"/>
      </w:pPr>
    </w:lvl>
    <w:lvl w:ilvl="4" w:tplc="04190019" w:tentative="1">
      <w:start w:val="1"/>
      <w:numFmt w:val="lowerLetter"/>
      <w:lvlText w:val="%5."/>
      <w:lvlJc w:val="left"/>
      <w:pPr>
        <w:ind w:left="3420" w:hanging="360"/>
      </w:pPr>
    </w:lvl>
    <w:lvl w:ilvl="5" w:tplc="0419001B" w:tentative="1">
      <w:start w:val="1"/>
      <w:numFmt w:val="lowerRoman"/>
      <w:lvlText w:val="%6."/>
      <w:lvlJc w:val="right"/>
      <w:pPr>
        <w:ind w:left="4140" w:hanging="180"/>
      </w:pPr>
    </w:lvl>
    <w:lvl w:ilvl="6" w:tplc="0419000F" w:tentative="1">
      <w:start w:val="1"/>
      <w:numFmt w:val="decimal"/>
      <w:lvlText w:val="%7."/>
      <w:lvlJc w:val="left"/>
      <w:pPr>
        <w:ind w:left="4860" w:hanging="360"/>
      </w:pPr>
    </w:lvl>
    <w:lvl w:ilvl="7" w:tplc="04190019" w:tentative="1">
      <w:start w:val="1"/>
      <w:numFmt w:val="lowerLetter"/>
      <w:lvlText w:val="%8."/>
      <w:lvlJc w:val="left"/>
      <w:pPr>
        <w:ind w:left="5580" w:hanging="360"/>
      </w:pPr>
    </w:lvl>
    <w:lvl w:ilvl="8" w:tplc="0419001B" w:tentative="1">
      <w:start w:val="1"/>
      <w:numFmt w:val="lowerRoman"/>
      <w:lvlText w:val="%9."/>
      <w:lvlJc w:val="right"/>
      <w:pPr>
        <w:ind w:left="6300" w:hanging="180"/>
      </w:pPr>
    </w:lvl>
  </w:abstractNum>
  <w:abstractNum w:abstractNumId="4" w15:restartNumberingAfterBreak="0">
    <w:nsid w:val="1F813E31"/>
    <w:multiLevelType w:val="hybridMultilevel"/>
    <w:tmpl w:val="B3C4064A"/>
    <w:lvl w:ilvl="0" w:tplc="34366128">
      <w:start w:val="1"/>
      <w:numFmt w:val="decimal"/>
      <w:lvlText w:val="%1)"/>
      <w:lvlJc w:val="left"/>
      <w:pPr>
        <w:ind w:left="1714" w:hanging="10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2A8973EC"/>
    <w:multiLevelType w:val="hybridMultilevel"/>
    <w:tmpl w:val="7A847B14"/>
    <w:lvl w:ilvl="0" w:tplc="D68C5252">
      <w:start w:val="1"/>
      <w:numFmt w:val="decimal"/>
      <w:lvlText w:val="%1)"/>
      <w:lvlJc w:val="left"/>
      <w:pPr>
        <w:ind w:left="1849" w:hanging="114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304F0DFE"/>
    <w:multiLevelType w:val="hybridMultilevel"/>
    <w:tmpl w:val="193EDCBA"/>
    <w:lvl w:ilvl="0" w:tplc="060C63A0">
      <w:start w:val="1"/>
      <w:numFmt w:val="decimal"/>
      <w:lvlText w:val="%1)"/>
      <w:lvlJc w:val="left"/>
      <w:pPr>
        <w:ind w:left="163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0E6214C"/>
    <w:multiLevelType w:val="hybridMultilevel"/>
    <w:tmpl w:val="8A2E99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41F4055"/>
    <w:multiLevelType w:val="hybridMultilevel"/>
    <w:tmpl w:val="6828689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36010D7A"/>
    <w:multiLevelType w:val="hybridMultilevel"/>
    <w:tmpl w:val="8746177A"/>
    <w:lvl w:ilvl="0" w:tplc="2296365A">
      <w:start w:val="35"/>
      <w:numFmt w:val="decimal"/>
      <w:suff w:val="nothing"/>
      <w:lvlText w:val="%1."/>
      <w:lvlJc w:val="left"/>
      <w:pPr>
        <w:ind w:left="0" w:firstLine="0"/>
      </w:pPr>
      <w:rPr>
        <w:rFonts w:hint="default"/>
        <w:strike w:val="0"/>
      </w:rPr>
    </w:lvl>
    <w:lvl w:ilvl="1" w:tplc="04190019" w:tentative="1">
      <w:start w:val="1"/>
      <w:numFmt w:val="lowerLetter"/>
      <w:lvlText w:val="%2."/>
      <w:lvlJc w:val="left"/>
      <w:pPr>
        <w:ind w:left="371" w:hanging="360"/>
      </w:pPr>
    </w:lvl>
    <w:lvl w:ilvl="2" w:tplc="0419001B" w:tentative="1">
      <w:start w:val="1"/>
      <w:numFmt w:val="lowerRoman"/>
      <w:lvlText w:val="%3."/>
      <w:lvlJc w:val="right"/>
      <w:pPr>
        <w:ind w:left="1091" w:hanging="180"/>
      </w:pPr>
    </w:lvl>
    <w:lvl w:ilvl="3" w:tplc="0419000F" w:tentative="1">
      <w:start w:val="1"/>
      <w:numFmt w:val="decimal"/>
      <w:lvlText w:val="%4."/>
      <w:lvlJc w:val="left"/>
      <w:pPr>
        <w:ind w:left="1811" w:hanging="360"/>
      </w:pPr>
    </w:lvl>
    <w:lvl w:ilvl="4" w:tplc="04190019" w:tentative="1">
      <w:start w:val="1"/>
      <w:numFmt w:val="lowerLetter"/>
      <w:lvlText w:val="%5."/>
      <w:lvlJc w:val="left"/>
      <w:pPr>
        <w:ind w:left="2531" w:hanging="360"/>
      </w:pPr>
    </w:lvl>
    <w:lvl w:ilvl="5" w:tplc="0419001B" w:tentative="1">
      <w:start w:val="1"/>
      <w:numFmt w:val="lowerRoman"/>
      <w:lvlText w:val="%6."/>
      <w:lvlJc w:val="right"/>
      <w:pPr>
        <w:ind w:left="3251" w:hanging="180"/>
      </w:pPr>
    </w:lvl>
    <w:lvl w:ilvl="6" w:tplc="0419000F" w:tentative="1">
      <w:start w:val="1"/>
      <w:numFmt w:val="decimal"/>
      <w:lvlText w:val="%7."/>
      <w:lvlJc w:val="left"/>
      <w:pPr>
        <w:ind w:left="3971" w:hanging="360"/>
      </w:pPr>
    </w:lvl>
    <w:lvl w:ilvl="7" w:tplc="04190019" w:tentative="1">
      <w:start w:val="1"/>
      <w:numFmt w:val="lowerLetter"/>
      <w:lvlText w:val="%8."/>
      <w:lvlJc w:val="left"/>
      <w:pPr>
        <w:ind w:left="4691" w:hanging="360"/>
      </w:pPr>
    </w:lvl>
    <w:lvl w:ilvl="8" w:tplc="0419001B" w:tentative="1">
      <w:start w:val="1"/>
      <w:numFmt w:val="lowerRoman"/>
      <w:lvlText w:val="%9."/>
      <w:lvlJc w:val="right"/>
      <w:pPr>
        <w:ind w:left="5411" w:hanging="180"/>
      </w:pPr>
    </w:lvl>
  </w:abstractNum>
  <w:abstractNum w:abstractNumId="10" w15:restartNumberingAfterBreak="0">
    <w:nsid w:val="3C5A069B"/>
    <w:multiLevelType w:val="hybridMultilevel"/>
    <w:tmpl w:val="1556DDC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15:restartNumberingAfterBreak="0">
    <w:nsid w:val="3C84567A"/>
    <w:multiLevelType w:val="hybridMultilevel"/>
    <w:tmpl w:val="3F0637FE"/>
    <w:lvl w:ilvl="0" w:tplc="EEAA9CD6">
      <w:start w:val="3"/>
      <w:numFmt w:val="decimal"/>
      <w:suff w:val="nothing"/>
      <w:lvlText w:val="%1."/>
      <w:lvlJc w:val="left"/>
      <w:pPr>
        <w:ind w:left="0" w:firstLine="0"/>
      </w:pPr>
      <w:rPr>
        <w:rFonts w:hint="default"/>
        <w:strike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15:restartNumberingAfterBreak="0">
    <w:nsid w:val="3C8C74B3"/>
    <w:multiLevelType w:val="hybridMultilevel"/>
    <w:tmpl w:val="A7B8EF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D732F77"/>
    <w:multiLevelType w:val="hybridMultilevel"/>
    <w:tmpl w:val="665EB7F0"/>
    <w:lvl w:ilvl="0" w:tplc="EC8667AA">
      <w:start w:val="1"/>
      <w:numFmt w:val="decimal"/>
      <w:lvlText w:val="%1)"/>
      <w:lvlJc w:val="left"/>
      <w:pPr>
        <w:ind w:left="1080" w:hanging="72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15:restartNumberingAfterBreak="0">
    <w:nsid w:val="412A25AC"/>
    <w:multiLevelType w:val="hybridMultilevel"/>
    <w:tmpl w:val="DD8CF41C"/>
    <w:lvl w:ilvl="0" w:tplc="D2BC2788">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43555C89"/>
    <w:multiLevelType w:val="hybridMultilevel"/>
    <w:tmpl w:val="560C7CC6"/>
    <w:lvl w:ilvl="0" w:tplc="B7B06EC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451F6902"/>
    <w:multiLevelType w:val="hybridMultilevel"/>
    <w:tmpl w:val="97B691B2"/>
    <w:lvl w:ilvl="0" w:tplc="70BE938A">
      <w:start w:val="34"/>
      <w:numFmt w:val="decimal"/>
      <w:suff w:val="nothing"/>
      <w:lvlText w:val="%1."/>
      <w:lvlJc w:val="left"/>
      <w:pPr>
        <w:ind w:left="0" w:firstLine="0"/>
      </w:pPr>
      <w:rPr>
        <w:rFonts w:hint="default"/>
        <w:strike w:val="0"/>
      </w:rPr>
    </w:lvl>
    <w:lvl w:ilvl="1" w:tplc="043F0019" w:tentative="1">
      <w:start w:val="1"/>
      <w:numFmt w:val="lowerLetter"/>
      <w:lvlText w:val="%2."/>
      <w:lvlJc w:val="left"/>
      <w:pPr>
        <w:ind w:left="371" w:hanging="360"/>
      </w:pPr>
    </w:lvl>
    <w:lvl w:ilvl="2" w:tplc="043F001B" w:tentative="1">
      <w:start w:val="1"/>
      <w:numFmt w:val="lowerRoman"/>
      <w:lvlText w:val="%3."/>
      <w:lvlJc w:val="right"/>
      <w:pPr>
        <w:ind w:left="1091" w:hanging="180"/>
      </w:pPr>
    </w:lvl>
    <w:lvl w:ilvl="3" w:tplc="043F000F" w:tentative="1">
      <w:start w:val="1"/>
      <w:numFmt w:val="decimal"/>
      <w:lvlText w:val="%4."/>
      <w:lvlJc w:val="left"/>
      <w:pPr>
        <w:ind w:left="1811" w:hanging="360"/>
      </w:pPr>
    </w:lvl>
    <w:lvl w:ilvl="4" w:tplc="043F0019" w:tentative="1">
      <w:start w:val="1"/>
      <w:numFmt w:val="lowerLetter"/>
      <w:lvlText w:val="%5."/>
      <w:lvlJc w:val="left"/>
      <w:pPr>
        <w:ind w:left="2531" w:hanging="360"/>
      </w:pPr>
    </w:lvl>
    <w:lvl w:ilvl="5" w:tplc="043F001B" w:tentative="1">
      <w:start w:val="1"/>
      <w:numFmt w:val="lowerRoman"/>
      <w:lvlText w:val="%6."/>
      <w:lvlJc w:val="right"/>
      <w:pPr>
        <w:ind w:left="3251" w:hanging="180"/>
      </w:pPr>
    </w:lvl>
    <w:lvl w:ilvl="6" w:tplc="043F000F" w:tentative="1">
      <w:start w:val="1"/>
      <w:numFmt w:val="decimal"/>
      <w:lvlText w:val="%7."/>
      <w:lvlJc w:val="left"/>
      <w:pPr>
        <w:ind w:left="3971" w:hanging="360"/>
      </w:pPr>
    </w:lvl>
    <w:lvl w:ilvl="7" w:tplc="043F0019" w:tentative="1">
      <w:start w:val="1"/>
      <w:numFmt w:val="lowerLetter"/>
      <w:lvlText w:val="%8."/>
      <w:lvlJc w:val="left"/>
      <w:pPr>
        <w:ind w:left="4691" w:hanging="360"/>
      </w:pPr>
    </w:lvl>
    <w:lvl w:ilvl="8" w:tplc="043F001B" w:tentative="1">
      <w:start w:val="1"/>
      <w:numFmt w:val="lowerRoman"/>
      <w:lvlText w:val="%9."/>
      <w:lvlJc w:val="right"/>
      <w:pPr>
        <w:ind w:left="5411" w:hanging="180"/>
      </w:pPr>
    </w:lvl>
  </w:abstractNum>
  <w:abstractNum w:abstractNumId="17" w15:restartNumberingAfterBreak="0">
    <w:nsid w:val="46667FB3"/>
    <w:multiLevelType w:val="hybridMultilevel"/>
    <w:tmpl w:val="81A03EEE"/>
    <w:lvl w:ilvl="0" w:tplc="6B56289E">
      <w:start w:val="39"/>
      <w:numFmt w:val="decimal"/>
      <w:suff w:val="nothing"/>
      <w:lvlText w:val="%1."/>
      <w:lvlJc w:val="left"/>
      <w:pPr>
        <w:ind w:left="0" w:firstLine="0"/>
      </w:pPr>
      <w:rPr>
        <w:rFonts w:hint="default"/>
        <w:strike w:val="0"/>
      </w:rPr>
    </w:lvl>
    <w:lvl w:ilvl="1" w:tplc="043F0019" w:tentative="1">
      <w:start w:val="1"/>
      <w:numFmt w:val="lowerLetter"/>
      <w:lvlText w:val="%2."/>
      <w:lvlJc w:val="left"/>
      <w:pPr>
        <w:ind w:left="371" w:hanging="360"/>
      </w:pPr>
    </w:lvl>
    <w:lvl w:ilvl="2" w:tplc="043F001B" w:tentative="1">
      <w:start w:val="1"/>
      <w:numFmt w:val="lowerRoman"/>
      <w:lvlText w:val="%3."/>
      <w:lvlJc w:val="right"/>
      <w:pPr>
        <w:ind w:left="1091" w:hanging="180"/>
      </w:pPr>
    </w:lvl>
    <w:lvl w:ilvl="3" w:tplc="043F000F" w:tentative="1">
      <w:start w:val="1"/>
      <w:numFmt w:val="decimal"/>
      <w:lvlText w:val="%4."/>
      <w:lvlJc w:val="left"/>
      <w:pPr>
        <w:ind w:left="1811" w:hanging="360"/>
      </w:pPr>
    </w:lvl>
    <w:lvl w:ilvl="4" w:tplc="043F0019" w:tentative="1">
      <w:start w:val="1"/>
      <w:numFmt w:val="lowerLetter"/>
      <w:lvlText w:val="%5."/>
      <w:lvlJc w:val="left"/>
      <w:pPr>
        <w:ind w:left="2531" w:hanging="360"/>
      </w:pPr>
    </w:lvl>
    <w:lvl w:ilvl="5" w:tplc="043F001B" w:tentative="1">
      <w:start w:val="1"/>
      <w:numFmt w:val="lowerRoman"/>
      <w:lvlText w:val="%6."/>
      <w:lvlJc w:val="right"/>
      <w:pPr>
        <w:ind w:left="3251" w:hanging="180"/>
      </w:pPr>
    </w:lvl>
    <w:lvl w:ilvl="6" w:tplc="043F000F" w:tentative="1">
      <w:start w:val="1"/>
      <w:numFmt w:val="decimal"/>
      <w:lvlText w:val="%7."/>
      <w:lvlJc w:val="left"/>
      <w:pPr>
        <w:ind w:left="3971" w:hanging="360"/>
      </w:pPr>
    </w:lvl>
    <w:lvl w:ilvl="7" w:tplc="043F0019" w:tentative="1">
      <w:start w:val="1"/>
      <w:numFmt w:val="lowerLetter"/>
      <w:lvlText w:val="%8."/>
      <w:lvlJc w:val="left"/>
      <w:pPr>
        <w:ind w:left="4691" w:hanging="360"/>
      </w:pPr>
    </w:lvl>
    <w:lvl w:ilvl="8" w:tplc="043F001B" w:tentative="1">
      <w:start w:val="1"/>
      <w:numFmt w:val="lowerRoman"/>
      <w:lvlText w:val="%9."/>
      <w:lvlJc w:val="right"/>
      <w:pPr>
        <w:ind w:left="5411" w:hanging="180"/>
      </w:pPr>
    </w:lvl>
  </w:abstractNum>
  <w:abstractNum w:abstractNumId="18" w15:restartNumberingAfterBreak="0">
    <w:nsid w:val="4BFD7747"/>
    <w:multiLevelType w:val="hybridMultilevel"/>
    <w:tmpl w:val="123A86CE"/>
    <w:lvl w:ilvl="0" w:tplc="A18A9350">
      <w:start w:val="3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1974D87"/>
    <w:multiLevelType w:val="hybridMultilevel"/>
    <w:tmpl w:val="79D42D48"/>
    <w:lvl w:ilvl="0" w:tplc="62163CD8">
      <w:start w:val="1"/>
      <w:numFmt w:val="decimal"/>
      <w:lvlText w:val="%1)"/>
      <w:lvlJc w:val="left"/>
      <w:pPr>
        <w:ind w:left="1278" w:hanging="360"/>
      </w:pPr>
      <w:rPr>
        <w:rFonts w:hint="default"/>
      </w:rPr>
    </w:lvl>
    <w:lvl w:ilvl="1" w:tplc="04190019" w:tentative="1">
      <w:start w:val="1"/>
      <w:numFmt w:val="lowerLetter"/>
      <w:lvlText w:val="%2."/>
      <w:lvlJc w:val="left"/>
      <w:pPr>
        <w:ind w:left="1998" w:hanging="360"/>
      </w:pPr>
    </w:lvl>
    <w:lvl w:ilvl="2" w:tplc="0419001B" w:tentative="1">
      <w:start w:val="1"/>
      <w:numFmt w:val="lowerRoman"/>
      <w:lvlText w:val="%3."/>
      <w:lvlJc w:val="right"/>
      <w:pPr>
        <w:ind w:left="2718" w:hanging="180"/>
      </w:pPr>
    </w:lvl>
    <w:lvl w:ilvl="3" w:tplc="0419000F" w:tentative="1">
      <w:start w:val="1"/>
      <w:numFmt w:val="decimal"/>
      <w:lvlText w:val="%4."/>
      <w:lvlJc w:val="left"/>
      <w:pPr>
        <w:ind w:left="3438" w:hanging="360"/>
      </w:pPr>
    </w:lvl>
    <w:lvl w:ilvl="4" w:tplc="04190019" w:tentative="1">
      <w:start w:val="1"/>
      <w:numFmt w:val="lowerLetter"/>
      <w:lvlText w:val="%5."/>
      <w:lvlJc w:val="left"/>
      <w:pPr>
        <w:ind w:left="4158" w:hanging="360"/>
      </w:pPr>
    </w:lvl>
    <w:lvl w:ilvl="5" w:tplc="0419001B" w:tentative="1">
      <w:start w:val="1"/>
      <w:numFmt w:val="lowerRoman"/>
      <w:lvlText w:val="%6."/>
      <w:lvlJc w:val="right"/>
      <w:pPr>
        <w:ind w:left="4878" w:hanging="180"/>
      </w:pPr>
    </w:lvl>
    <w:lvl w:ilvl="6" w:tplc="0419000F" w:tentative="1">
      <w:start w:val="1"/>
      <w:numFmt w:val="decimal"/>
      <w:lvlText w:val="%7."/>
      <w:lvlJc w:val="left"/>
      <w:pPr>
        <w:ind w:left="5598" w:hanging="360"/>
      </w:pPr>
    </w:lvl>
    <w:lvl w:ilvl="7" w:tplc="04190019" w:tentative="1">
      <w:start w:val="1"/>
      <w:numFmt w:val="lowerLetter"/>
      <w:lvlText w:val="%8."/>
      <w:lvlJc w:val="left"/>
      <w:pPr>
        <w:ind w:left="6318" w:hanging="360"/>
      </w:pPr>
    </w:lvl>
    <w:lvl w:ilvl="8" w:tplc="0419001B" w:tentative="1">
      <w:start w:val="1"/>
      <w:numFmt w:val="lowerRoman"/>
      <w:lvlText w:val="%9."/>
      <w:lvlJc w:val="right"/>
      <w:pPr>
        <w:ind w:left="7038" w:hanging="180"/>
      </w:pPr>
    </w:lvl>
  </w:abstractNum>
  <w:abstractNum w:abstractNumId="20" w15:restartNumberingAfterBreak="0">
    <w:nsid w:val="52CF25AD"/>
    <w:multiLevelType w:val="hybridMultilevel"/>
    <w:tmpl w:val="AE78BEA8"/>
    <w:lvl w:ilvl="0" w:tplc="B30082CE">
      <w:start w:val="1"/>
      <w:numFmt w:val="decimal"/>
      <w:lvlText w:val="%1)"/>
      <w:lvlJc w:val="left"/>
      <w:pPr>
        <w:ind w:left="1147" w:hanging="1005"/>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1" w15:restartNumberingAfterBreak="0">
    <w:nsid w:val="5328637E"/>
    <w:multiLevelType w:val="hybridMultilevel"/>
    <w:tmpl w:val="30C09212"/>
    <w:lvl w:ilvl="0" w:tplc="C0B0B22A">
      <w:start w:val="34"/>
      <w:numFmt w:val="decimal"/>
      <w:suff w:val="nothing"/>
      <w:lvlText w:val="%1."/>
      <w:lvlJc w:val="left"/>
      <w:pPr>
        <w:ind w:left="0" w:firstLine="0"/>
      </w:pPr>
      <w:rPr>
        <w:rFonts w:hint="default"/>
        <w:strike w:val="0"/>
      </w:rPr>
    </w:lvl>
    <w:lvl w:ilvl="1" w:tplc="04190019" w:tentative="1">
      <w:start w:val="1"/>
      <w:numFmt w:val="lowerLetter"/>
      <w:lvlText w:val="%2."/>
      <w:lvlJc w:val="left"/>
      <w:pPr>
        <w:ind w:left="371" w:hanging="360"/>
      </w:pPr>
    </w:lvl>
    <w:lvl w:ilvl="2" w:tplc="0419001B" w:tentative="1">
      <w:start w:val="1"/>
      <w:numFmt w:val="lowerRoman"/>
      <w:lvlText w:val="%3."/>
      <w:lvlJc w:val="right"/>
      <w:pPr>
        <w:ind w:left="1091" w:hanging="180"/>
      </w:pPr>
    </w:lvl>
    <w:lvl w:ilvl="3" w:tplc="0419000F" w:tentative="1">
      <w:start w:val="1"/>
      <w:numFmt w:val="decimal"/>
      <w:lvlText w:val="%4."/>
      <w:lvlJc w:val="left"/>
      <w:pPr>
        <w:ind w:left="1811" w:hanging="360"/>
      </w:pPr>
    </w:lvl>
    <w:lvl w:ilvl="4" w:tplc="04190019" w:tentative="1">
      <w:start w:val="1"/>
      <w:numFmt w:val="lowerLetter"/>
      <w:lvlText w:val="%5."/>
      <w:lvlJc w:val="left"/>
      <w:pPr>
        <w:ind w:left="2531" w:hanging="360"/>
      </w:pPr>
    </w:lvl>
    <w:lvl w:ilvl="5" w:tplc="0419001B" w:tentative="1">
      <w:start w:val="1"/>
      <w:numFmt w:val="lowerRoman"/>
      <w:lvlText w:val="%6."/>
      <w:lvlJc w:val="right"/>
      <w:pPr>
        <w:ind w:left="3251" w:hanging="180"/>
      </w:pPr>
    </w:lvl>
    <w:lvl w:ilvl="6" w:tplc="0419000F" w:tentative="1">
      <w:start w:val="1"/>
      <w:numFmt w:val="decimal"/>
      <w:lvlText w:val="%7."/>
      <w:lvlJc w:val="left"/>
      <w:pPr>
        <w:ind w:left="3971" w:hanging="360"/>
      </w:pPr>
    </w:lvl>
    <w:lvl w:ilvl="7" w:tplc="04190019" w:tentative="1">
      <w:start w:val="1"/>
      <w:numFmt w:val="lowerLetter"/>
      <w:lvlText w:val="%8."/>
      <w:lvlJc w:val="left"/>
      <w:pPr>
        <w:ind w:left="4691" w:hanging="360"/>
      </w:pPr>
    </w:lvl>
    <w:lvl w:ilvl="8" w:tplc="0419001B" w:tentative="1">
      <w:start w:val="1"/>
      <w:numFmt w:val="lowerRoman"/>
      <w:lvlText w:val="%9."/>
      <w:lvlJc w:val="right"/>
      <w:pPr>
        <w:ind w:left="5411" w:hanging="180"/>
      </w:pPr>
    </w:lvl>
  </w:abstractNum>
  <w:abstractNum w:abstractNumId="22" w15:restartNumberingAfterBreak="0">
    <w:nsid w:val="580623FC"/>
    <w:multiLevelType w:val="hybridMultilevel"/>
    <w:tmpl w:val="AF68B8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22F615D"/>
    <w:multiLevelType w:val="hybridMultilevel"/>
    <w:tmpl w:val="4056832A"/>
    <w:lvl w:ilvl="0" w:tplc="328EC86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15:restartNumberingAfterBreak="0">
    <w:nsid w:val="69483B0B"/>
    <w:multiLevelType w:val="hybridMultilevel"/>
    <w:tmpl w:val="6A04A522"/>
    <w:lvl w:ilvl="0" w:tplc="A3CAE4F2">
      <w:start w:val="1"/>
      <w:numFmt w:val="decimal"/>
      <w:lvlText w:val="%1)"/>
      <w:lvlJc w:val="left"/>
      <w:pPr>
        <w:ind w:left="10000" w:hanging="360"/>
      </w:pPr>
      <w:rPr>
        <w:rFonts w:hint="default"/>
        <w:b w:val="0"/>
        <w:color w:val="00000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AB91C79"/>
    <w:multiLevelType w:val="hybridMultilevel"/>
    <w:tmpl w:val="0BBEDD7C"/>
    <w:lvl w:ilvl="0" w:tplc="26EC9CCE">
      <w:start w:val="133"/>
      <w:numFmt w:val="bullet"/>
      <w:lvlText w:val="-"/>
      <w:lvlJc w:val="left"/>
      <w:pPr>
        <w:ind w:left="678" w:hanging="360"/>
      </w:pPr>
      <w:rPr>
        <w:rFonts w:ascii="Times New Roman" w:eastAsiaTheme="minorHAnsi" w:hAnsi="Times New Roman" w:cs="Times New Roman" w:hint="default"/>
      </w:rPr>
    </w:lvl>
    <w:lvl w:ilvl="1" w:tplc="20000003" w:tentative="1">
      <w:start w:val="1"/>
      <w:numFmt w:val="bullet"/>
      <w:lvlText w:val="o"/>
      <w:lvlJc w:val="left"/>
      <w:pPr>
        <w:ind w:left="1398" w:hanging="360"/>
      </w:pPr>
      <w:rPr>
        <w:rFonts w:ascii="Courier New" w:hAnsi="Courier New" w:cs="Courier New" w:hint="default"/>
      </w:rPr>
    </w:lvl>
    <w:lvl w:ilvl="2" w:tplc="20000005" w:tentative="1">
      <w:start w:val="1"/>
      <w:numFmt w:val="bullet"/>
      <w:lvlText w:val=""/>
      <w:lvlJc w:val="left"/>
      <w:pPr>
        <w:ind w:left="2118" w:hanging="360"/>
      </w:pPr>
      <w:rPr>
        <w:rFonts w:ascii="Wingdings" w:hAnsi="Wingdings" w:hint="default"/>
      </w:rPr>
    </w:lvl>
    <w:lvl w:ilvl="3" w:tplc="20000001" w:tentative="1">
      <w:start w:val="1"/>
      <w:numFmt w:val="bullet"/>
      <w:lvlText w:val=""/>
      <w:lvlJc w:val="left"/>
      <w:pPr>
        <w:ind w:left="2838" w:hanging="360"/>
      </w:pPr>
      <w:rPr>
        <w:rFonts w:ascii="Symbol" w:hAnsi="Symbol" w:hint="default"/>
      </w:rPr>
    </w:lvl>
    <w:lvl w:ilvl="4" w:tplc="20000003" w:tentative="1">
      <w:start w:val="1"/>
      <w:numFmt w:val="bullet"/>
      <w:lvlText w:val="o"/>
      <w:lvlJc w:val="left"/>
      <w:pPr>
        <w:ind w:left="3558" w:hanging="360"/>
      </w:pPr>
      <w:rPr>
        <w:rFonts w:ascii="Courier New" w:hAnsi="Courier New" w:cs="Courier New" w:hint="default"/>
      </w:rPr>
    </w:lvl>
    <w:lvl w:ilvl="5" w:tplc="20000005" w:tentative="1">
      <w:start w:val="1"/>
      <w:numFmt w:val="bullet"/>
      <w:lvlText w:val=""/>
      <w:lvlJc w:val="left"/>
      <w:pPr>
        <w:ind w:left="4278" w:hanging="360"/>
      </w:pPr>
      <w:rPr>
        <w:rFonts w:ascii="Wingdings" w:hAnsi="Wingdings" w:hint="default"/>
      </w:rPr>
    </w:lvl>
    <w:lvl w:ilvl="6" w:tplc="20000001" w:tentative="1">
      <w:start w:val="1"/>
      <w:numFmt w:val="bullet"/>
      <w:lvlText w:val=""/>
      <w:lvlJc w:val="left"/>
      <w:pPr>
        <w:ind w:left="4998" w:hanging="360"/>
      </w:pPr>
      <w:rPr>
        <w:rFonts w:ascii="Symbol" w:hAnsi="Symbol" w:hint="default"/>
      </w:rPr>
    </w:lvl>
    <w:lvl w:ilvl="7" w:tplc="20000003" w:tentative="1">
      <w:start w:val="1"/>
      <w:numFmt w:val="bullet"/>
      <w:lvlText w:val="o"/>
      <w:lvlJc w:val="left"/>
      <w:pPr>
        <w:ind w:left="5718" w:hanging="360"/>
      </w:pPr>
      <w:rPr>
        <w:rFonts w:ascii="Courier New" w:hAnsi="Courier New" w:cs="Courier New" w:hint="default"/>
      </w:rPr>
    </w:lvl>
    <w:lvl w:ilvl="8" w:tplc="20000005" w:tentative="1">
      <w:start w:val="1"/>
      <w:numFmt w:val="bullet"/>
      <w:lvlText w:val=""/>
      <w:lvlJc w:val="left"/>
      <w:pPr>
        <w:ind w:left="6438" w:hanging="360"/>
      </w:pPr>
      <w:rPr>
        <w:rFonts w:ascii="Wingdings" w:hAnsi="Wingdings" w:hint="default"/>
      </w:rPr>
    </w:lvl>
  </w:abstractNum>
  <w:abstractNum w:abstractNumId="26" w15:restartNumberingAfterBreak="0">
    <w:nsid w:val="6CDE3C99"/>
    <w:multiLevelType w:val="hybridMultilevel"/>
    <w:tmpl w:val="2EA017A4"/>
    <w:lvl w:ilvl="0" w:tplc="3A506822">
      <w:start w:val="1"/>
      <w:numFmt w:val="decimal"/>
      <w:lvlText w:val="%1)"/>
      <w:lvlJc w:val="left"/>
      <w:pPr>
        <w:ind w:left="10000" w:hanging="360"/>
      </w:pPr>
      <w:rPr>
        <w:rFonts w:hint="default"/>
        <w:b w:val="0"/>
        <w:color w:val="000000"/>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EBB3CB9"/>
    <w:multiLevelType w:val="hybridMultilevel"/>
    <w:tmpl w:val="DF8445A0"/>
    <w:lvl w:ilvl="0" w:tplc="E18A1BF4">
      <w:start w:val="1"/>
      <w:numFmt w:val="decimal"/>
      <w:lvlText w:val="%1)"/>
      <w:lvlJc w:val="left"/>
      <w:pPr>
        <w:ind w:left="720" w:hanging="360"/>
      </w:pPr>
      <w:rPr>
        <w:rFonts w:hint="default"/>
        <w:color w:val="000000"/>
        <w:sz w:val="28"/>
      </w:rPr>
    </w:lvl>
    <w:lvl w:ilvl="1" w:tplc="043F0019" w:tentative="1">
      <w:start w:val="1"/>
      <w:numFmt w:val="lowerLetter"/>
      <w:lvlText w:val="%2."/>
      <w:lvlJc w:val="left"/>
      <w:pPr>
        <w:ind w:left="1440" w:hanging="360"/>
      </w:pPr>
    </w:lvl>
    <w:lvl w:ilvl="2" w:tplc="043F001B" w:tentative="1">
      <w:start w:val="1"/>
      <w:numFmt w:val="lowerRoman"/>
      <w:lvlText w:val="%3."/>
      <w:lvlJc w:val="right"/>
      <w:pPr>
        <w:ind w:left="2160" w:hanging="180"/>
      </w:pPr>
    </w:lvl>
    <w:lvl w:ilvl="3" w:tplc="043F000F" w:tentative="1">
      <w:start w:val="1"/>
      <w:numFmt w:val="decimal"/>
      <w:lvlText w:val="%4."/>
      <w:lvlJc w:val="left"/>
      <w:pPr>
        <w:ind w:left="2880" w:hanging="360"/>
      </w:pPr>
    </w:lvl>
    <w:lvl w:ilvl="4" w:tplc="043F0019" w:tentative="1">
      <w:start w:val="1"/>
      <w:numFmt w:val="lowerLetter"/>
      <w:lvlText w:val="%5."/>
      <w:lvlJc w:val="left"/>
      <w:pPr>
        <w:ind w:left="3600" w:hanging="360"/>
      </w:pPr>
    </w:lvl>
    <w:lvl w:ilvl="5" w:tplc="043F001B" w:tentative="1">
      <w:start w:val="1"/>
      <w:numFmt w:val="lowerRoman"/>
      <w:lvlText w:val="%6."/>
      <w:lvlJc w:val="right"/>
      <w:pPr>
        <w:ind w:left="4320" w:hanging="180"/>
      </w:pPr>
    </w:lvl>
    <w:lvl w:ilvl="6" w:tplc="043F000F" w:tentative="1">
      <w:start w:val="1"/>
      <w:numFmt w:val="decimal"/>
      <w:lvlText w:val="%7."/>
      <w:lvlJc w:val="left"/>
      <w:pPr>
        <w:ind w:left="5040" w:hanging="360"/>
      </w:pPr>
    </w:lvl>
    <w:lvl w:ilvl="7" w:tplc="043F0019" w:tentative="1">
      <w:start w:val="1"/>
      <w:numFmt w:val="lowerLetter"/>
      <w:lvlText w:val="%8."/>
      <w:lvlJc w:val="left"/>
      <w:pPr>
        <w:ind w:left="5760" w:hanging="360"/>
      </w:pPr>
    </w:lvl>
    <w:lvl w:ilvl="8" w:tplc="043F001B" w:tentative="1">
      <w:start w:val="1"/>
      <w:numFmt w:val="lowerRoman"/>
      <w:lvlText w:val="%9."/>
      <w:lvlJc w:val="right"/>
      <w:pPr>
        <w:ind w:left="6480" w:hanging="180"/>
      </w:pPr>
    </w:lvl>
  </w:abstractNum>
  <w:abstractNum w:abstractNumId="28" w15:restartNumberingAfterBreak="0">
    <w:nsid w:val="6F2647F3"/>
    <w:multiLevelType w:val="hybridMultilevel"/>
    <w:tmpl w:val="FF506F10"/>
    <w:lvl w:ilvl="0" w:tplc="9FAE74EC">
      <w:start w:val="1"/>
      <w:numFmt w:val="decimal"/>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1947BF1"/>
    <w:multiLevelType w:val="hybridMultilevel"/>
    <w:tmpl w:val="78EC5E14"/>
    <w:lvl w:ilvl="0" w:tplc="FCFE5732">
      <w:start w:val="3"/>
      <w:numFmt w:val="decimal"/>
      <w:lvlText w:val="%1."/>
      <w:lvlJc w:val="left"/>
      <w:pPr>
        <w:ind w:left="360" w:hanging="360"/>
      </w:pPr>
      <w:rPr>
        <w:rFonts w:hint="default"/>
        <w:strike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0" w15:restartNumberingAfterBreak="0">
    <w:nsid w:val="775D06E8"/>
    <w:multiLevelType w:val="hybridMultilevel"/>
    <w:tmpl w:val="DC9A957A"/>
    <w:lvl w:ilvl="0" w:tplc="FF60CF66">
      <w:start w:val="1"/>
      <w:numFmt w:val="decimal"/>
      <w:lvlText w:val="%1."/>
      <w:lvlJc w:val="left"/>
      <w:pPr>
        <w:ind w:left="4188" w:hanging="360"/>
      </w:pPr>
      <w:rPr>
        <w:b w:val="0"/>
        <w:sz w:val="28"/>
        <w:szCs w:val="28"/>
      </w:rPr>
    </w:lvl>
    <w:lvl w:ilvl="1" w:tplc="04190019" w:tentative="1">
      <w:start w:val="1"/>
      <w:numFmt w:val="lowerLetter"/>
      <w:lvlText w:val="%2."/>
      <w:lvlJc w:val="left"/>
      <w:pPr>
        <w:ind w:left="3283" w:hanging="360"/>
      </w:pPr>
    </w:lvl>
    <w:lvl w:ilvl="2" w:tplc="0419001B" w:tentative="1">
      <w:start w:val="1"/>
      <w:numFmt w:val="lowerRoman"/>
      <w:lvlText w:val="%3."/>
      <w:lvlJc w:val="right"/>
      <w:pPr>
        <w:ind w:left="4003" w:hanging="180"/>
      </w:pPr>
    </w:lvl>
    <w:lvl w:ilvl="3" w:tplc="0419000F" w:tentative="1">
      <w:start w:val="1"/>
      <w:numFmt w:val="decimal"/>
      <w:lvlText w:val="%4."/>
      <w:lvlJc w:val="left"/>
      <w:pPr>
        <w:ind w:left="4723" w:hanging="360"/>
      </w:pPr>
    </w:lvl>
    <w:lvl w:ilvl="4" w:tplc="04190019" w:tentative="1">
      <w:start w:val="1"/>
      <w:numFmt w:val="lowerLetter"/>
      <w:lvlText w:val="%5."/>
      <w:lvlJc w:val="left"/>
      <w:pPr>
        <w:ind w:left="5443" w:hanging="360"/>
      </w:pPr>
    </w:lvl>
    <w:lvl w:ilvl="5" w:tplc="0419001B" w:tentative="1">
      <w:start w:val="1"/>
      <w:numFmt w:val="lowerRoman"/>
      <w:lvlText w:val="%6."/>
      <w:lvlJc w:val="right"/>
      <w:pPr>
        <w:ind w:left="6163" w:hanging="180"/>
      </w:pPr>
    </w:lvl>
    <w:lvl w:ilvl="6" w:tplc="0419000F" w:tentative="1">
      <w:start w:val="1"/>
      <w:numFmt w:val="decimal"/>
      <w:lvlText w:val="%7."/>
      <w:lvlJc w:val="left"/>
      <w:pPr>
        <w:ind w:left="6883" w:hanging="360"/>
      </w:pPr>
    </w:lvl>
    <w:lvl w:ilvl="7" w:tplc="04190019" w:tentative="1">
      <w:start w:val="1"/>
      <w:numFmt w:val="lowerLetter"/>
      <w:lvlText w:val="%8."/>
      <w:lvlJc w:val="left"/>
      <w:pPr>
        <w:ind w:left="7603" w:hanging="360"/>
      </w:pPr>
    </w:lvl>
    <w:lvl w:ilvl="8" w:tplc="0419001B" w:tentative="1">
      <w:start w:val="1"/>
      <w:numFmt w:val="lowerRoman"/>
      <w:lvlText w:val="%9."/>
      <w:lvlJc w:val="right"/>
      <w:pPr>
        <w:ind w:left="8323" w:hanging="180"/>
      </w:pPr>
    </w:lvl>
  </w:abstractNum>
  <w:abstractNum w:abstractNumId="31" w15:restartNumberingAfterBreak="0">
    <w:nsid w:val="7F675848"/>
    <w:multiLevelType w:val="hybridMultilevel"/>
    <w:tmpl w:val="F88A70CC"/>
    <w:lvl w:ilvl="0" w:tplc="9ABA53CA">
      <w:start w:val="3"/>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num w:numId="1">
    <w:abstractNumId w:val="19"/>
  </w:num>
  <w:num w:numId="2">
    <w:abstractNumId w:val="22"/>
  </w:num>
  <w:num w:numId="3">
    <w:abstractNumId w:val="7"/>
  </w:num>
  <w:num w:numId="4">
    <w:abstractNumId w:val="23"/>
  </w:num>
  <w:num w:numId="5">
    <w:abstractNumId w:val="3"/>
  </w:num>
  <w:num w:numId="6">
    <w:abstractNumId w:val="15"/>
  </w:num>
  <w:num w:numId="7">
    <w:abstractNumId w:val="28"/>
  </w:num>
  <w:num w:numId="8">
    <w:abstractNumId w:val="4"/>
  </w:num>
  <w:num w:numId="9">
    <w:abstractNumId w:val="12"/>
  </w:num>
  <w:num w:numId="10">
    <w:abstractNumId w:val="8"/>
  </w:num>
  <w:num w:numId="11">
    <w:abstractNumId w:val="5"/>
  </w:num>
  <w:num w:numId="12">
    <w:abstractNumId w:val="26"/>
  </w:num>
  <w:num w:numId="13">
    <w:abstractNumId w:val="20"/>
  </w:num>
  <w:num w:numId="14">
    <w:abstractNumId w:val="14"/>
  </w:num>
  <w:num w:numId="15">
    <w:abstractNumId w:val="0"/>
  </w:num>
  <w:num w:numId="16">
    <w:abstractNumId w:val="18"/>
  </w:num>
  <w:num w:numId="17">
    <w:abstractNumId w:val="29"/>
  </w:num>
  <w:num w:numId="18">
    <w:abstractNumId w:val="13"/>
  </w:num>
  <w:num w:numId="19">
    <w:abstractNumId w:val="25"/>
  </w:num>
  <w:num w:numId="20">
    <w:abstractNumId w:val="11"/>
  </w:num>
  <w:num w:numId="21">
    <w:abstractNumId w:val="17"/>
  </w:num>
  <w:num w:numId="22">
    <w:abstractNumId w:val="24"/>
  </w:num>
  <w:num w:numId="23">
    <w:abstractNumId w:val="30"/>
  </w:num>
  <w:num w:numId="24">
    <w:abstractNumId w:val="1"/>
  </w:num>
  <w:num w:numId="25">
    <w:abstractNumId w:val="16"/>
  </w:num>
  <w:num w:numId="26">
    <w:abstractNumId w:val="2"/>
  </w:num>
  <w:num w:numId="27">
    <w:abstractNumId w:val="27"/>
  </w:num>
  <w:num w:numId="28">
    <w:abstractNumId w:val="6"/>
  </w:num>
  <w:num w:numId="29">
    <w:abstractNumId w:val="9"/>
  </w:num>
  <w:num w:numId="30">
    <w:abstractNumId w:val="21"/>
  </w:num>
  <w:num w:numId="3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141"/>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5E61"/>
    <w:rsid w:val="0000118C"/>
    <w:rsid w:val="00001B58"/>
    <w:rsid w:val="00004273"/>
    <w:rsid w:val="00005FF5"/>
    <w:rsid w:val="000067FD"/>
    <w:rsid w:val="00010792"/>
    <w:rsid w:val="0001206C"/>
    <w:rsid w:val="00013920"/>
    <w:rsid w:val="00013C84"/>
    <w:rsid w:val="00014718"/>
    <w:rsid w:val="00016B79"/>
    <w:rsid w:val="000208CC"/>
    <w:rsid w:val="0002100F"/>
    <w:rsid w:val="000217AA"/>
    <w:rsid w:val="00022478"/>
    <w:rsid w:val="00023491"/>
    <w:rsid w:val="000246C1"/>
    <w:rsid w:val="0002520C"/>
    <w:rsid w:val="000269FA"/>
    <w:rsid w:val="0003164C"/>
    <w:rsid w:val="0003220E"/>
    <w:rsid w:val="00034010"/>
    <w:rsid w:val="000347D2"/>
    <w:rsid w:val="00034A61"/>
    <w:rsid w:val="00035027"/>
    <w:rsid w:val="000376B4"/>
    <w:rsid w:val="0004156F"/>
    <w:rsid w:val="000423EA"/>
    <w:rsid w:val="00042A14"/>
    <w:rsid w:val="0004561E"/>
    <w:rsid w:val="00045F5F"/>
    <w:rsid w:val="00046742"/>
    <w:rsid w:val="00050567"/>
    <w:rsid w:val="000508DC"/>
    <w:rsid w:val="00050A14"/>
    <w:rsid w:val="000534E3"/>
    <w:rsid w:val="00054462"/>
    <w:rsid w:val="00054DF7"/>
    <w:rsid w:val="00055478"/>
    <w:rsid w:val="00057618"/>
    <w:rsid w:val="000601AC"/>
    <w:rsid w:val="000608D7"/>
    <w:rsid w:val="00060918"/>
    <w:rsid w:val="000619B7"/>
    <w:rsid w:val="000627D8"/>
    <w:rsid w:val="00062E1E"/>
    <w:rsid w:val="00063067"/>
    <w:rsid w:val="00063C1D"/>
    <w:rsid w:val="0007015E"/>
    <w:rsid w:val="000701C5"/>
    <w:rsid w:val="00071CAF"/>
    <w:rsid w:val="00073976"/>
    <w:rsid w:val="00080FB9"/>
    <w:rsid w:val="00081E01"/>
    <w:rsid w:val="0008309C"/>
    <w:rsid w:val="000832DF"/>
    <w:rsid w:val="0008461A"/>
    <w:rsid w:val="00086278"/>
    <w:rsid w:val="000867BA"/>
    <w:rsid w:val="00090891"/>
    <w:rsid w:val="00090F2B"/>
    <w:rsid w:val="000912B2"/>
    <w:rsid w:val="000915F3"/>
    <w:rsid w:val="00093312"/>
    <w:rsid w:val="00094A9A"/>
    <w:rsid w:val="00097256"/>
    <w:rsid w:val="00097D44"/>
    <w:rsid w:val="00097F4C"/>
    <w:rsid w:val="000A08F5"/>
    <w:rsid w:val="000A0E55"/>
    <w:rsid w:val="000A1044"/>
    <w:rsid w:val="000A25DA"/>
    <w:rsid w:val="000A6AD5"/>
    <w:rsid w:val="000A7CC9"/>
    <w:rsid w:val="000B0067"/>
    <w:rsid w:val="000B02AA"/>
    <w:rsid w:val="000B12CF"/>
    <w:rsid w:val="000B1FD5"/>
    <w:rsid w:val="000B2D84"/>
    <w:rsid w:val="000B3946"/>
    <w:rsid w:val="000B6832"/>
    <w:rsid w:val="000B7425"/>
    <w:rsid w:val="000B7473"/>
    <w:rsid w:val="000B7C27"/>
    <w:rsid w:val="000C0A0D"/>
    <w:rsid w:val="000C2DE1"/>
    <w:rsid w:val="000C420C"/>
    <w:rsid w:val="000C43BD"/>
    <w:rsid w:val="000C6B84"/>
    <w:rsid w:val="000D1315"/>
    <w:rsid w:val="000D46C6"/>
    <w:rsid w:val="000D48CC"/>
    <w:rsid w:val="000E004E"/>
    <w:rsid w:val="000E0316"/>
    <w:rsid w:val="000E2638"/>
    <w:rsid w:val="000E596C"/>
    <w:rsid w:val="000E5C2E"/>
    <w:rsid w:val="000E745B"/>
    <w:rsid w:val="000F02F0"/>
    <w:rsid w:val="000F0FEA"/>
    <w:rsid w:val="000F1CB6"/>
    <w:rsid w:val="000F37BF"/>
    <w:rsid w:val="000F4368"/>
    <w:rsid w:val="000F6D20"/>
    <w:rsid w:val="000F7F72"/>
    <w:rsid w:val="0010102E"/>
    <w:rsid w:val="0010209E"/>
    <w:rsid w:val="00103A9A"/>
    <w:rsid w:val="00104C85"/>
    <w:rsid w:val="0010515D"/>
    <w:rsid w:val="0010666D"/>
    <w:rsid w:val="0010714A"/>
    <w:rsid w:val="00107D9B"/>
    <w:rsid w:val="00110B8F"/>
    <w:rsid w:val="00111D4E"/>
    <w:rsid w:val="0011217C"/>
    <w:rsid w:val="0011246A"/>
    <w:rsid w:val="001141D0"/>
    <w:rsid w:val="001151C4"/>
    <w:rsid w:val="001155A9"/>
    <w:rsid w:val="00116465"/>
    <w:rsid w:val="001176B5"/>
    <w:rsid w:val="001213CE"/>
    <w:rsid w:val="00121F82"/>
    <w:rsid w:val="00123413"/>
    <w:rsid w:val="001243E7"/>
    <w:rsid w:val="00125B99"/>
    <w:rsid w:val="0012606A"/>
    <w:rsid w:val="00127A9F"/>
    <w:rsid w:val="00130854"/>
    <w:rsid w:val="00131748"/>
    <w:rsid w:val="00133378"/>
    <w:rsid w:val="00140192"/>
    <w:rsid w:val="00140424"/>
    <w:rsid w:val="001427FA"/>
    <w:rsid w:val="0014475A"/>
    <w:rsid w:val="00144A71"/>
    <w:rsid w:val="00144C28"/>
    <w:rsid w:val="00144DE1"/>
    <w:rsid w:val="00145CE4"/>
    <w:rsid w:val="00145D1F"/>
    <w:rsid w:val="00146327"/>
    <w:rsid w:val="00146703"/>
    <w:rsid w:val="001477DF"/>
    <w:rsid w:val="00151504"/>
    <w:rsid w:val="00151D04"/>
    <w:rsid w:val="00152E0F"/>
    <w:rsid w:val="00153C09"/>
    <w:rsid w:val="00154241"/>
    <w:rsid w:val="00157254"/>
    <w:rsid w:val="001619CD"/>
    <w:rsid w:val="00162033"/>
    <w:rsid w:val="001639E5"/>
    <w:rsid w:val="0016655A"/>
    <w:rsid w:val="0016703F"/>
    <w:rsid w:val="001726CE"/>
    <w:rsid w:val="0017382E"/>
    <w:rsid w:val="001752AF"/>
    <w:rsid w:val="00176AF7"/>
    <w:rsid w:val="0017721F"/>
    <w:rsid w:val="0017775E"/>
    <w:rsid w:val="00180B16"/>
    <w:rsid w:val="00182EB6"/>
    <w:rsid w:val="00184099"/>
    <w:rsid w:val="00186994"/>
    <w:rsid w:val="001919E6"/>
    <w:rsid w:val="00191F20"/>
    <w:rsid w:val="001923E0"/>
    <w:rsid w:val="00192DB4"/>
    <w:rsid w:val="00193DDD"/>
    <w:rsid w:val="0019654B"/>
    <w:rsid w:val="00196968"/>
    <w:rsid w:val="001A0144"/>
    <w:rsid w:val="001A72D8"/>
    <w:rsid w:val="001B18C1"/>
    <w:rsid w:val="001B1B16"/>
    <w:rsid w:val="001B3205"/>
    <w:rsid w:val="001B39E4"/>
    <w:rsid w:val="001B4F4C"/>
    <w:rsid w:val="001B5D13"/>
    <w:rsid w:val="001C2FD1"/>
    <w:rsid w:val="001C4A2D"/>
    <w:rsid w:val="001C60AF"/>
    <w:rsid w:val="001C69CB"/>
    <w:rsid w:val="001C78E9"/>
    <w:rsid w:val="001C7DF7"/>
    <w:rsid w:val="001D0537"/>
    <w:rsid w:val="001D3938"/>
    <w:rsid w:val="001D6776"/>
    <w:rsid w:val="001D70F1"/>
    <w:rsid w:val="001E018A"/>
    <w:rsid w:val="001E0324"/>
    <w:rsid w:val="001E03DC"/>
    <w:rsid w:val="001E4522"/>
    <w:rsid w:val="001E4846"/>
    <w:rsid w:val="001F2E33"/>
    <w:rsid w:val="001F3018"/>
    <w:rsid w:val="001F366D"/>
    <w:rsid w:val="001F375E"/>
    <w:rsid w:val="001F3787"/>
    <w:rsid w:val="001F3B0A"/>
    <w:rsid w:val="001F4A38"/>
    <w:rsid w:val="001F5ADE"/>
    <w:rsid w:val="001F6D0F"/>
    <w:rsid w:val="001F6F6E"/>
    <w:rsid w:val="001F78A4"/>
    <w:rsid w:val="00201776"/>
    <w:rsid w:val="00201809"/>
    <w:rsid w:val="00202410"/>
    <w:rsid w:val="002041C7"/>
    <w:rsid w:val="00205998"/>
    <w:rsid w:val="00210813"/>
    <w:rsid w:val="002129CA"/>
    <w:rsid w:val="002131BC"/>
    <w:rsid w:val="0021507A"/>
    <w:rsid w:val="002152D6"/>
    <w:rsid w:val="00215487"/>
    <w:rsid w:val="00216DF7"/>
    <w:rsid w:val="0022222E"/>
    <w:rsid w:val="00222D09"/>
    <w:rsid w:val="00223CE8"/>
    <w:rsid w:val="00224CAE"/>
    <w:rsid w:val="00227A71"/>
    <w:rsid w:val="00230858"/>
    <w:rsid w:val="00232504"/>
    <w:rsid w:val="0023613E"/>
    <w:rsid w:val="00237F9C"/>
    <w:rsid w:val="002417B0"/>
    <w:rsid w:val="00241F1B"/>
    <w:rsid w:val="002422DF"/>
    <w:rsid w:val="00242E66"/>
    <w:rsid w:val="0024362D"/>
    <w:rsid w:val="00243D1E"/>
    <w:rsid w:val="00246470"/>
    <w:rsid w:val="00246941"/>
    <w:rsid w:val="00247D62"/>
    <w:rsid w:val="00251AA7"/>
    <w:rsid w:val="00251E80"/>
    <w:rsid w:val="00252036"/>
    <w:rsid w:val="00252B1C"/>
    <w:rsid w:val="002559C0"/>
    <w:rsid w:val="002567AD"/>
    <w:rsid w:val="002570FD"/>
    <w:rsid w:val="00260B0C"/>
    <w:rsid w:val="00263A2D"/>
    <w:rsid w:val="00263BAD"/>
    <w:rsid w:val="0026436F"/>
    <w:rsid w:val="00266194"/>
    <w:rsid w:val="0027109F"/>
    <w:rsid w:val="00272169"/>
    <w:rsid w:val="00274465"/>
    <w:rsid w:val="00276C12"/>
    <w:rsid w:val="00276D85"/>
    <w:rsid w:val="00281D51"/>
    <w:rsid w:val="0028202E"/>
    <w:rsid w:val="00283937"/>
    <w:rsid w:val="002913F1"/>
    <w:rsid w:val="00293014"/>
    <w:rsid w:val="002962C4"/>
    <w:rsid w:val="00297C26"/>
    <w:rsid w:val="002A0AA3"/>
    <w:rsid w:val="002A105C"/>
    <w:rsid w:val="002A183E"/>
    <w:rsid w:val="002A5FD2"/>
    <w:rsid w:val="002B0084"/>
    <w:rsid w:val="002B22DA"/>
    <w:rsid w:val="002B2A30"/>
    <w:rsid w:val="002B3850"/>
    <w:rsid w:val="002B4B6E"/>
    <w:rsid w:val="002B5002"/>
    <w:rsid w:val="002B742B"/>
    <w:rsid w:val="002B7FD5"/>
    <w:rsid w:val="002C0ABA"/>
    <w:rsid w:val="002C1FEF"/>
    <w:rsid w:val="002C43EE"/>
    <w:rsid w:val="002C5074"/>
    <w:rsid w:val="002C53F5"/>
    <w:rsid w:val="002C5DF1"/>
    <w:rsid w:val="002D0829"/>
    <w:rsid w:val="002D0FC0"/>
    <w:rsid w:val="002D13C5"/>
    <w:rsid w:val="002D2312"/>
    <w:rsid w:val="002D255D"/>
    <w:rsid w:val="002D357A"/>
    <w:rsid w:val="002D4C40"/>
    <w:rsid w:val="002D6A65"/>
    <w:rsid w:val="002D78CF"/>
    <w:rsid w:val="002E0384"/>
    <w:rsid w:val="002E13B3"/>
    <w:rsid w:val="002E1D36"/>
    <w:rsid w:val="002E26FD"/>
    <w:rsid w:val="002E4E48"/>
    <w:rsid w:val="002E77E2"/>
    <w:rsid w:val="002E7B95"/>
    <w:rsid w:val="002F191B"/>
    <w:rsid w:val="002F1BBE"/>
    <w:rsid w:val="002F298E"/>
    <w:rsid w:val="002F35A5"/>
    <w:rsid w:val="002F5858"/>
    <w:rsid w:val="002F6B44"/>
    <w:rsid w:val="0030028B"/>
    <w:rsid w:val="0030113D"/>
    <w:rsid w:val="00302878"/>
    <w:rsid w:val="00302930"/>
    <w:rsid w:val="00302EBD"/>
    <w:rsid w:val="003044D3"/>
    <w:rsid w:val="00305B5C"/>
    <w:rsid w:val="00306E43"/>
    <w:rsid w:val="00306F38"/>
    <w:rsid w:val="003071C0"/>
    <w:rsid w:val="003073E2"/>
    <w:rsid w:val="00314BA0"/>
    <w:rsid w:val="00314D8B"/>
    <w:rsid w:val="0031647C"/>
    <w:rsid w:val="00322124"/>
    <w:rsid w:val="00323C36"/>
    <w:rsid w:val="00324648"/>
    <w:rsid w:val="00325A4F"/>
    <w:rsid w:val="003267A3"/>
    <w:rsid w:val="00326C3D"/>
    <w:rsid w:val="00326E46"/>
    <w:rsid w:val="0032727E"/>
    <w:rsid w:val="00331A77"/>
    <w:rsid w:val="00332BBC"/>
    <w:rsid w:val="00332DDC"/>
    <w:rsid w:val="003335C1"/>
    <w:rsid w:val="00333C8F"/>
    <w:rsid w:val="003344DA"/>
    <w:rsid w:val="003351DE"/>
    <w:rsid w:val="003363EE"/>
    <w:rsid w:val="00340935"/>
    <w:rsid w:val="00342557"/>
    <w:rsid w:val="00343524"/>
    <w:rsid w:val="00343CE1"/>
    <w:rsid w:val="003457D9"/>
    <w:rsid w:val="00345EDF"/>
    <w:rsid w:val="003465B0"/>
    <w:rsid w:val="003475B1"/>
    <w:rsid w:val="0035103F"/>
    <w:rsid w:val="00351AFE"/>
    <w:rsid w:val="00353922"/>
    <w:rsid w:val="00353B25"/>
    <w:rsid w:val="00355C88"/>
    <w:rsid w:val="00363EE5"/>
    <w:rsid w:val="00364AF4"/>
    <w:rsid w:val="003655B7"/>
    <w:rsid w:val="003656CE"/>
    <w:rsid w:val="0036749E"/>
    <w:rsid w:val="003717F8"/>
    <w:rsid w:val="00371B5B"/>
    <w:rsid w:val="0037721D"/>
    <w:rsid w:val="00377E05"/>
    <w:rsid w:val="003814A4"/>
    <w:rsid w:val="0038612E"/>
    <w:rsid w:val="003869A6"/>
    <w:rsid w:val="00387483"/>
    <w:rsid w:val="00390E9A"/>
    <w:rsid w:val="0039288C"/>
    <w:rsid w:val="00392EE0"/>
    <w:rsid w:val="00393A93"/>
    <w:rsid w:val="00393CB6"/>
    <w:rsid w:val="003944EE"/>
    <w:rsid w:val="0039716A"/>
    <w:rsid w:val="00397B46"/>
    <w:rsid w:val="003A047E"/>
    <w:rsid w:val="003A1431"/>
    <w:rsid w:val="003A1710"/>
    <w:rsid w:val="003A2B1F"/>
    <w:rsid w:val="003A4859"/>
    <w:rsid w:val="003A70AE"/>
    <w:rsid w:val="003A791C"/>
    <w:rsid w:val="003B1270"/>
    <w:rsid w:val="003B4315"/>
    <w:rsid w:val="003B5534"/>
    <w:rsid w:val="003B6140"/>
    <w:rsid w:val="003B6768"/>
    <w:rsid w:val="003B7EC7"/>
    <w:rsid w:val="003C230C"/>
    <w:rsid w:val="003C50DA"/>
    <w:rsid w:val="003C73FA"/>
    <w:rsid w:val="003C7EAC"/>
    <w:rsid w:val="003D06F3"/>
    <w:rsid w:val="003D23E7"/>
    <w:rsid w:val="003D29B9"/>
    <w:rsid w:val="003D38B7"/>
    <w:rsid w:val="003D43D4"/>
    <w:rsid w:val="003D440D"/>
    <w:rsid w:val="003D58CF"/>
    <w:rsid w:val="003D7353"/>
    <w:rsid w:val="003E09E6"/>
    <w:rsid w:val="003E14E5"/>
    <w:rsid w:val="003E3FAA"/>
    <w:rsid w:val="003E4A08"/>
    <w:rsid w:val="003E5B6E"/>
    <w:rsid w:val="003E66B7"/>
    <w:rsid w:val="003F0FF8"/>
    <w:rsid w:val="003F28D6"/>
    <w:rsid w:val="003F3932"/>
    <w:rsid w:val="003F4136"/>
    <w:rsid w:val="003F444C"/>
    <w:rsid w:val="003F5538"/>
    <w:rsid w:val="003F621A"/>
    <w:rsid w:val="003F70D3"/>
    <w:rsid w:val="00400BFA"/>
    <w:rsid w:val="0040124A"/>
    <w:rsid w:val="004016B7"/>
    <w:rsid w:val="004025FE"/>
    <w:rsid w:val="004053DC"/>
    <w:rsid w:val="004078DA"/>
    <w:rsid w:val="00410188"/>
    <w:rsid w:val="00410826"/>
    <w:rsid w:val="004113F7"/>
    <w:rsid w:val="00412CCF"/>
    <w:rsid w:val="004149F1"/>
    <w:rsid w:val="00414F48"/>
    <w:rsid w:val="00415557"/>
    <w:rsid w:val="00416BCD"/>
    <w:rsid w:val="004172BB"/>
    <w:rsid w:val="0042339E"/>
    <w:rsid w:val="00426689"/>
    <w:rsid w:val="00426954"/>
    <w:rsid w:val="004312B6"/>
    <w:rsid w:val="00431E32"/>
    <w:rsid w:val="004336BD"/>
    <w:rsid w:val="004367BC"/>
    <w:rsid w:val="004376B7"/>
    <w:rsid w:val="00437C79"/>
    <w:rsid w:val="0044110F"/>
    <w:rsid w:val="00441349"/>
    <w:rsid w:val="00442688"/>
    <w:rsid w:val="0044481B"/>
    <w:rsid w:val="00444C29"/>
    <w:rsid w:val="0044571D"/>
    <w:rsid w:val="00446AAE"/>
    <w:rsid w:val="004474D1"/>
    <w:rsid w:val="004508BF"/>
    <w:rsid w:val="00450B39"/>
    <w:rsid w:val="004567CD"/>
    <w:rsid w:val="00456B76"/>
    <w:rsid w:val="00457345"/>
    <w:rsid w:val="00457E28"/>
    <w:rsid w:val="00461322"/>
    <w:rsid w:val="004629F3"/>
    <w:rsid w:val="00463157"/>
    <w:rsid w:val="004637B9"/>
    <w:rsid w:val="00463868"/>
    <w:rsid w:val="00467639"/>
    <w:rsid w:val="00471ECB"/>
    <w:rsid w:val="00473386"/>
    <w:rsid w:val="0047431E"/>
    <w:rsid w:val="00474479"/>
    <w:rsid w:val="0047472C"/>
    <w:rsid w:val="004747EF"/>
    <w:rsid w:val="00474A2E"/>
    <w:rsid w:val="004764BC"/>
    <w:rsid w:val="0047765E"/>
    <w:rsid w:val="00480EB0"/>
    <w:rsid w:val="00480F75"/>
    <w:rsid w:val="0048206E"/>
    <w:rsid w:val="00482C30"/>
    <w:rsid w:val="0048353F"/>
    <w:rsid w:val="00483773"/>
    <w:rsid w:val="00484167"/>
    <w:rsid w:val="00484473"/>
    <w:rsid w:val="004858A9"/>
    <w:rsid w:val="004872F7"/>
    <w:rsid w:val="004902E6"/>
    <w:rsid w:val="00490864"/>
    <w:rsid w:val="0049363D"/>
    <w:rsid w:val="00494131"/>
    <w:rsid w:val="00494868"/>
    <w:rsid w:val="0049574A"/>
    <w:rsid w:val="004A025F"/>
    <w:rsid w:val="004A0355"/>
    <w:rsid w:val="004A16BE"/>
    <w:rsid w:val="004A2BA5"/>
    <w:rsid w:val="004A3FDB"/>
    <w:rsid w:val="004A47AE"/>
    <w:rsid w:val="004A7DC1"/>
    <w:rsid w:val="004B4177"/>
    <w:rsid w:val="004B4497"/>
    <w:rsid w:val="004B498B"/>
    <w:rsid w:val="004B4EF7"/>
    <w:rsid w:val="004B5485"/>
    <w:rsid w:val="004B56B0"/>
    <w:rsid w:val="004B5B12"/>
    <w:rsid w:val="004C1A15"/>
    <w:rsid w:val="004C265F"/>
    <w:rsid w:val="004C2F62"/>
    <w:rsid w:val="004C3EAB"/>
    <w:rsid w:val="004C4E03"/>
    <w:rsid w:val="004C58D2"/>
    <w:rsid w:val="004C6195"/>
    <w:rsid w:val="004C6673"/>
    <w:rsid w:val="004C6899"/>
    <w:rsid w:val="004C6C15"/>
    <w:rsid w:val="004D23D1"/>
    <w:rsid w:val="004D48B0"/>
    <w:rsid w:val="004D48CE"/>
    <w:rsid w:val="004D556B"/>
    <w:rsid w:val="004D754A"/>
    <w:rsid w:val="004D79D4"/>
    <w:rsid w:val="004E0867"/>
    <w:rsid w:val="004E1FBD"/>
    <w:rsid w:val="004E2772"/>
    <w:rsid w:val="004E31C9"/>
    <w:rsid w:val="004E31CA"/>
    <w:rsid w:val="004E614E"/>
    <w:rsid w:val="004F102B"/>
    <w:rsid w:val="004F3F66"/>
    <w:rsid w:val="004F400E"/>
    <w:rsid w:val="004F45C6"/>
    <w:rsid w:val="004F526F"/>
    <w:rsid w:val="004F6E57"/>
    <w:rsid w:val="004F6E6E"/>
    <w:rsid w:val="004F7EA6"/>
    <w:rsid w:val="00500C39"/>
    <w:rsid w:val="0050241F"/>
    <w:rsid w:val="005049EC"/>
    <w:rsid w:val="00505F47"/>
    <w:rsid w:val="00506197"/>
    <w:rsid w:val="0050783E"/>
    <w:rsid w:val="00511112"/>
    <w:rsid w:val="005120F6"/>
    <w:rsid w:val="005123BA"/>
    <w:rsid w:val="005148F6"/>
    <w:rsid w:val="005165AE"/>
    <w:rsid w:val="005213EC"/>
    <w:rsid w:val="00521525"/>
    <w:rsid w:val="005216B4"/>
    <w:rsid w:val="0052234E"/>
    <w:rsid w:val="00522917"/>
    <w:rsid w:val="0052708F"/>
    <w:rsid w:val="00531DBD"/>
    <w:rsid w:val="0054180D"/>
    <w:rsid w:val="00542515"/>
    <w:rsid w:val="00542FE7"/>
    <w:rsid w:val="00545E38"/>
    <w:rsid w:val="00546ED3"/>
    <w:rsid w:val="005470B0"/>
    <w:rsid w:val="00550EBE"/>
    <w:rsid w:val="00550F6E"/>
    <w:rsid w:val="005518EA"/>
    <w:rsid w:val="00551CBA"/>
    <w:rsid w:val="00552A46"/>
    <w:rsid w:val="00553118"/>
    <w:rsid w:val="00553754"/>
    <w:rsid w:val="00553A18"/>
    <w:rsid w:val="00553ADF"/>
    <w:rsid w:val="00554D69"/>
    <w:rsid w:val="005571BA"/>
    <w:rsid w:val="00557D5B"/>
    <w:rsid w:val="005604A5"/>
    <w:rsid w:val="0056093C"/>
    <w:rsid w:val="005611C9"/>
    <w:rsid w:val="0056177C"/>
    <w:rsid w:val="00561851"/>
    <w:rsid w:val="00561CB7"/>
    <w:rsid w:val="005643B2"/>
    <w:rsid w:val="00566F67"/>
    <w:rsid w:val="00567CBE"/>
    <w:rsid w:val="005707DA"/>
    <w:rsid w:val="00571BCB"/>
    <w:rsid w:val="00571C7B"/>
    <w:rsid w:val="00574D8D"/>
    <w:rsid w:val="005762AB"/>
    <w:rsid w:val="00576480"/>
    <w:rsid w:val="00576B3D"/>
    <w:rsid w:val="00577326"/>
    <w:rsid w:val="00577844"/>
    <w:rsid w:val="00582A64"/>
    <w:rsid w:val="00583C63"/>
    <w:rsid w:val="00584475"/>
    <w:rsid w:val="005847EC"/>
    <w:rsid w:val="00585FF9"/>
    <w:rsid w:val="00586D6F"/>
    <w:rsid w:val="00587307"/>
    <w:rsid w:val="00587951"/>
    <w:rsid w:val="00590DD9"/>
    <w:rsid w:val="005919AC"/>
    <w:rsid w:val="00593308"/>
    <w:rsid w:val="005942E7"/>
    <w:rsid w:val="00595122"/>
    <w:rsid w:val="005A06F5"/>
    <w:rsid w:val="005A47CF"/>
    <w:rsid w:val="005A5CD7"/>
    <w:rsid w:val="005B375D"/>
    <w:rsid w:val="005B399C"/>
    <w:rsid w:val="005B5242"/>
    <w:rsid w:val="005B6290"/>
    <w:rsid w:val="005C12A1"/>
    <w:rsid w:val="005C77CD"/>
    <w:rsid w:val="005D0250"/>
    <w:rsid w:val="005D16F9"/>
    <w:rsid w:val="005D2759"/>
    <w:rsid w:val="005D2D9E"/>
    <w:rsid w:val="005D3889"/>
    <w:rsid w:val="005D3922"/>
    <w:rsid w:val="005D48DE"/>
    <w:rsid w:val="005D5C40"/>
    <w:rsid w:val="005D5D02"/>
    <w:rsid w:val="005D5F54"/>
    <w:rsid w:val="005D650B"/>
    <w:rsid w:val="005D6CFE"/>
    <w:rsid w:val="005D70CF"/>
    <w:rsid w:val="005E4A50"/>
    <w:rsid w:val="005E5A12"/>
    <w:rsid w:val="005E6421"/>
    <w:rsid w:val="005E7911"/>
    <w:rsid w:val="005F15E2"/>
    <w:rsid w:val="005F4083"/>
    <w:rsid w:val="005F73D1"/>
    <w:rsid w:val="006029B7"/>
    <w:rsid w:val="0060346E"/>
    <w:rsid w:val="00606083"/>
    <w:rsid w:val="006063B0"/>
    <w:rsid w:val="00610E9D"/>
    <w:rsid w:val="00611490"/>
    <w:rsid w:val="00612EFC"/>
    <w:rsid w:val="00613029"/>
    <w:rsid w:val="00613DEE"/>
    <w:rsid w:val="00614280"/>
    <w:rsid w:val="00616C05"/>
    <w:rsid w:val="00621AF1"/>
    <w:rsid w:val="0062208D"/>
    <w:rsid w:val="006221AD"/>
    <w:rsid w:val="00623F6A"/>
    <w:rsid w:val="00624EB3"/>
    <w:rsid w:val="00625A77"/>
    <w:rsid w:val="00625F45"/>
    <w:rsid w:val="00626A08"/>
    <w:rsid w:val="00630BE5"/>
    <w:rsid w:val="006311C0"/>
    <w:rsid w:val="00631238"/>
    <w:rsid w:val="0063394D"/>
    <w:rsid w:val="00633B10"/>
    <w:rsid w:val="006342F2"/>
    <w:rsid w:val="00634E8A"/>
    <w:rsid w:val="006377B6"/>
    <w:rsid w:val="006377C6"/>
    <w:rsid w:val="0064029A"/>
    <w:rsid w:val="00640DA7"/>
    <w:rsid w:val="006418EB"/>
    <w:rsid w:val="00642FDB"/>
    <w:rsid w:val="00643C01"/>
    <w:rsid w:val="00643CA3"/>
    <w:rsid w:val="0064465B"/>
    <w:rsid w:val="00645438"/>
    <w:rsid w:val="0064544B"/>
    <w:rsid w:val="00645B2B"/>
    <w:rsid w:val="0064689B"/>
    <w:rsid w:val="006478B1"/>
    <w:rsid w:val="006517F9"/>
    <w:rsid w:val="006518F3"/>
    <w:rsid w:val="00652A55"/>
    <w:rsid w:val="0065348D"/>
    <w:rsid w:val="0065405F"/>
    <w:rsid w:val="00654641"/>
    <w:rsid w:val="00654876"/>
    <w:rsid w:val="00655DDD"/>
    <w:rsid w:val="00661566"/>
    <w:rsid w:val="00661AB6"/>
    <w:rsid w:val="00661E4D"/>
    <w:rsid w:val="00662004"/>
    <w:rsid w:val="006625FD"/>
    <w:rsid w:val="006628BD"/>
    <w:rsid w:val="00663765"/>
    <w:rsid w:val="00664A0F"/>
    <w:rsid w:val="006650FE"/>
    <w:rsid w:val="00665335"/>
    <w:rsid w:val="00665F3A"/>
    <w:rsid w:val="00666C85"/>
    <w:rsid w:val="00670823"/>
    <w:rsid w:val="00671371"/>
    <w:rsid w:val="00673A66"/>
    <w:rsid w:val="006751BE"/>
    <w:rsid w:val="00677CC4"/>
    <w:rsid w:val="00680A5B"/>
    <w:rsid w:val="00682485"/>
    <w:rsid w:val="00683C7F"/>
    <w:rsid w:val="006860E8"/>
    <w:rsid w:val="0068675B"/>
    <w:rsid w:val="00691398"/>
    <w:rsid w:val="00693AB9"/>
    <w:rsid w:val="00694092"/>
    <w:rsid w:val="006950D8"/>
    <w:rsid w:val="006951EE"/>
    <w:rsid w:val="00697BEB"/>
    <w:rsid w:val="006A0FB6"/>
    <w:rsid w:val="006A0FEB"/>
    <w:rsid w:val="006A3ED9"/>
    <w:rsid w:val="006A420C"/>
    <w:rsid w:val="006A42AD"/>
    <w:rsid w:val="006A6F06"/>
    <w:rsid w:val="006B08AA"/>
    <w:rsid w:val="006B1030"/>
    <w:rsid w:val="006B1F04"/>
    <w:rsid w:val="006B414C"/>
    <w:rsid w:val="006B674D"/>
    <w:rsid w:val="006B79E8"/>
    <w:rsid w:val="006B7A46"/>
    <w:rsid w:val="006B7EDE"/>
    <w:rsid w:val="006B7FE2"/>
    <w:rsid w:val="006C0E95"/>
    <w:rsid w:val="006C15A3"/>
    <w:rsid w:val="006C1CAE"/>
    <w:rsid w:val="006C277C"/>
    <w:rsid w:val="006C7301"/>
    <w:rsid w:val="006C7A66"/>
    <w:rsid w:val="006D0192"/>
    <w:rsid w:val="006D0364"/>
    <w:rsid w:val="006D0D57"/>
    <w:rsid w:val="006D1E94"/>
    <w:rsid w:val="006D3CDD"/>
    <w:rsid w:val="006D4A21"/>
    <w:rsid w:val="006D4BEB"/>
    <w:rsid w:val="006D546C"/>
    <w:rsid w:val="006D7C3D"/>
    <w:rsid w:val="006D7E09"/>
    <w:rsid w:val="006E143C"/>
    <w:rsid w:val="006E1482"/>
    <w:rsid w:val="006E1E49"/>
    <w:rsid w:val="006E5305"/>
    <w:rsid w:val="006E60DD"/>
    <w:rsid w:val="006E665F"/>
    <w:rsid w:val="006F0EBC"/>
    <w:rsid w:val="006F1F43"/>
    <w:rsid w:val="006F216E"/>
    <w:rsid w:val="006F2344"/>
    <w:rsid w:val="006F309B"/>
    <w:rsid w:val="006F33C8"/>
    <w:rsid w:val="006F4861"/>
    <w:rsid w:val="006F498B"/>
    <w:rsid w:val="006F4A5B"/>
    <w:rsid w:val="006F4DF7"/>
    <w:rsid w:val="00700B3B"/>
    <w:rsid w:val="007027C5"/>
    <w:rsid w:val="007032F9"/>
    <w:rsid w:val="00705AC1"/>
    <w:rsid w:val="00705FF2"/>
    <w:rsid w:val="007063E0"/>
    <w:rsid w:val="007100A6"/>
    <w:rsid w:val="00712C76"/>
    <w:rsid w:val="00716065"/>
    <w:rsid w:val="007164C7"/>
    <w:rsid w:val="00720057"/>
    <w:rsid w:val="00722615"/>
    <w:rsid w:val="0072384E"/>
    <w:rsid w:val="00723CAA"/>
    <w:rsid w:val="0072641C"/>
    <w:rsid w:val="0072669A"/>
    <w:rsid w:val="00726C53"/>
    <w:rsid w:val="00727753"/>
    <w:rsid w:val="00731472"/>
    <w:rsid w:val="00733F67"/>
    <w:rsid w:val="007341A0"/>
    <w:rsid w:val="00734888"/>
    <w:rsid w:val="00734993"/>
    <w:rsid w:val="0073551E"/>
    <w:rsid w:val="00735B0F"/>
    <w:rsid w:val="00736074"/>
    <w:rsid w:val="00741F29"/>
    <w:rsid w:val="00745980"/>
    <w:rsid w:val="00746D76"/>
    <w:rsid w:val="00746E6F"/>
    <w:rsid w:val="00747384"/>
    <w:rsid w:val="00752ABE"/>
    <w:rsid w:val="00753B4B"/>
    <w:rsid w:val="00756390"/>
    <w:rsid w:val="007568F1"/>
    <w:rsid w:val="007625CA"/>
    <w:rsid w:val="00762753"/>
    <w:rsid w:val="007635F6"/>
    <w:rsid w:val="00764121"/>
    <w:rsid w:val="007648CB"/>
    <w:rsid w:val="00765AD5"/>
    <w:rsid w:val="00767BC6"/>
    <w:rsid w:val="00770258"/>
    <w:rsid w:val="00770A46"/>
    <w:rsid w:val="00771729"/>
    <w:rsid w:val="00775111"/>
    <w:rsid w:val="00775B8E"/>
    <w:rsid w:val="007766D2"/>
    <w:rsid w:val="00776DCF"/>
    <w:rsid w:val="00777757"/>
    <w:rsid w:val="00780A9E"/>
    <w:rsid w:val="00781384"/>
    <w:rsid w:val="00781A63"/>
    <w:rsid w:val="00781B6A"/>
    <w:rsid w:val="00782151"/>
    <w:rsid w:val="00782CAE"/>
    <w:rsid w:val="007832C3"/>
    <w:rsid w:val="007833FD"/>
    <w:rsid w:val="007836D9"/>
    <w:rsid w:val="00785884"/>
    <w:rsid w:val="00787675"/>
    <w:rsid w:val="0079277A"/>
    <w:rsid w:val="00794320"/>
    <w:rsid w:val="0079441B"/>
    <w:rsid w:val="00794451"/>
    <w:rsid w:val="00794A62"/>
    <w:rsid w:val="00795C7A"/>
    <w:rsid w:val="00796617"/>
    <w:rsid w:val="007A08A2"/>
    <w:rsid w:val="007A095B"/>
    <w:rsid w:val="007A2273"/>
    <w:rsid w:val="007A2454"/>
    <w:rsid w:val="007A24A2"/>
    <w:rsid w:val="007A3839"/>
    <w:rsid w:val="007A39AB"/>
    <w:rsid w:val="007A4EC3"/>
    <w:rsid w:val="007A534D"/>
    <w:rsid w:val="007A53BE"/>
    <w:rsid w:val="007A5AAB"/>
    <w:rsid w:val="007A6CED"/>
    <w:rsid w:val="007B00B8"/>
    <w:rsid w:val="007B321C"/>
    <w:rsid w:val="007B36D4"/>
    <w:rsid w:val="007B525E"/>
    <w:rsid w:val="007B59BF"/>
    <w:rsid w:val="007B5DC7"/>
    <w:rsid w:val="007B6507"/>
    <w:rsid w:val="007B68C2"/>
    <w:rsid w:val="007B73E5"/>
    <w:rsid w:val="007B7745"/>
    <w:rsid w:val="007C0BF5"/>
    <w:rsid w:val="007C168F"/>
    <w:rsid w:val="007C2505"/>
    <w:rsid w:val="007C2B1E"/>
    <w:rsid w:val="007C3107"/>
    <w:rsid w:val="007C4CC1"/>
    <w:rsid w:val="007C57FB"/>
    <w:rsid w:val="007C76F5"/>
    <w:rsid w:val="007D0CB9"/>
    <w:rsid w:val="007D1409"/>
    <w:rsid w:val="007D151C"/>
    <w:rsid w:val="007D19F0"/>
    <w:rsid w:val="007D1E5D"/>
    <w:rsid w:val="007D52AE"/>
    <w:rsid w:val="007D58CB"/>
    <w:rsid w:val="007D5F01"/>
    <w:rsid w:val="007D68FE"/>
    <w:rsid w:val="007D732F"/>
    <w:rsid w:val="007D7395"/>
    <w:rsid w:val="007D7406"/>
    <w:rsid w:val="007E1CF3"/>
    <w:rsid w:val="007E23D5"/>
    <w:rsid w:val="007E2DC2"/>
    <w:rsid w:val="007E3D54"/>
    <w:rsid w:val="007E3FB5"/>
    <w:rsid w:val="007E5A23"/>
    <w:rsid w:val="007F0D80"/>
    <w:rsid w:val="007F172E"/>
    <w:rsid w:val="007F34BD"/>
    <w:rsid w:val="007F354D"/>
    <w:rsid w:val="007F41DB"/>
    <w:rsid w:val="007F5DE9"/>
    <w:rsid w:val="007F75E0"/>
    <w:rsid w:val="007F7E25"/>
    <w:rsid w:val="00800A5A"/>
    <w:rsid w:val="00802153"/>
    <w:rsid w:val="00802B2E"/>
    <w:rsid w:val="0080522E"/>
    <w:rsid w:val="008060DD"/>
    <w:rsid w:val="0080613C"/>
    <w:rsid w:val="00807380"/>
    <w:rsid w:val="00810B2D"/>
    <w:rsid w:val="008116ED"/>
    <w:rsid w:val="008119F6"/>
    <w:rsid w:val="008123EA"/>
    <w:rsid w:val="00813223"/>
    <w:rsid w:val="0081376B"/>
    <w:rsid w:val="00814C94"/>
    <w:rsid w:val="00815380"/>
    <w:rsid w:val="00815C3D"/>
    <w:rsid w:val="00816457"/>
    <w:rsid w:val="00817BB0"/>
    <w:rsid w:val="008268D8"/>
    <w:rsid w:val="0083150A"/>
    <w:rsid w:val="00831994"/>
    <w:rsid w:val="008334F8"/>
    <w:rsid w:val="00833F1E"/>
    <w:rsid w:val="00834569"/>
    <w:rsid w:val="00835092"/>
    <w:rsid w:val="00835311"/>
    <w:rsid w:val="00836A80"/>
    <w:rsid w:val="00837923"/>
    <w:rsid w:val="0084211F"/>
    <w:rsid w:val="00846BBC"/>
    <w:rsid w:val="008470EB"/>
    <w:rsid w:val="0085130F"/>
    <w:rsid w:val="008514FD"/>
    <w:rsid w:val="00851639"/>
    <w:rsid w:val="008529BF"/>
    <w:rsid w:val="00854652"/>
    <w:rsid w:val="00855B4E"/>
    <w:rsid w:val="008626AA"/>
    <w:rsid w:val="00862D58"/>
    <w:rsid w:val="0086333C"/>
    <w:rsid w:val="008634FB"/>
    <w:rsid w:val="00863D7C"/>
    <w:rsid w:val="00865C55"/>
    <w:rsid w:val="00866078"/>
    <w:rsid w:val="00867471"/>
    <w:rsid w:val="0086779E"/>
    <w:rsid w:val="00870716"/>
    <w:rsid w:val="00872AA4"/>
    <w:rsid w:val="00875112"/>
    <w:rsid w:val="00875411"/>
    <w:rsid w:val="008759BA"/>
    <w:rsid w:val="008762AF"/>
    <w:rsid w:val="00883374"/>
    <w:rsid w:val="008838C0"/>
    <w:rsid w:val="008848EC"/>
    <w:rsid w:val="00884F7F"/>
    <w:rsid w:val="0088515A"/>
    <w:rsid w:val="00885D10"/>
    <w:rsid w:val="00891823"/>
    <w:rsid w:val="00891BB3"/>
    <w:rsid w:val="00892B7A"/>
    <w:rsid w:val="0089305D"/>
    <w:rsid w:val="008946FE"/>
    <w:rsid w:val="00896668"/>
    <w:rsid w:val="00896A27"/>
    <w:rsid w:val="00896BEC"/>
    <w:rsid w:val="008A0EDF"/>
    <w:rsid w:val="008A3DC3"/>
    <w:rsid w:val="008A3F6E"/>
    <w:rsid w:val="008A7812"/>
    <w:rsid w:val="008B0594"/>
    <w:rsid w:val="008B0D49"/>
    <w:rsid w:val="008B0DDC"/>
    <w:rsid w:val="008B36F6"/>
    <w:rsid w:val="008B3DF5"/>
    <w:rsid w:val="008B553C"/>
    <w:rsid w:val="008B5D59"/>
    <w:rsid w:val="008C14BD"/>
    <w:rsid w:val="008C1E96"/>
    <w:rsid w:val="008C4629"/>
    <w:rsid w:val="008C4D68"/>
    <w:rsid w:val="008C56E1"/>
    <w:rsid w:val="008C7881"/>
    <w:rsid w:val="008C7AC9"/>
    <w:rsid w:val="008D2103"/>
    <w:rsid w:val="008D2947"/>
    <w:rsid w:val="008D3363"/>
    <w:rsid w:val="008D42FB"/>
    <w:rsid w:val="008D76E4"/>
    <w:rsid w:val="008E100E"/>
    <w:rsid w:val="008E1A26"/>
    <w:rsid w:val="008E324D"/>
    <w:rsid w:val="008E3F76"/>
    <w:rsid w:val="008E4069"/>
    <w:rsid w:val="008E496F"/>
    <w:rsid w:val="008E5147"/>
    <w:rsid w:val="008E52B2"/>
    <w:rsid w:val="008E61DB"/>
    <w:rsid w:val="008E7459"/>
    <w:rsid w:val="008F1748"/>
    <w:rsid w:val="008F18C0"/>
    <w:rsid w:val="008F2986"/>
    <w:rsid w:val="008F2C62"/>
    <w:rsid w:val="008F2F29"/>
    <w:rsid w:val="008F2F69"/>
    <w:rsid w:val="008F44EF"/>
    <w:rsid w:val="008F4521"/>
    <w:rsid w:val="008F72CE"/>
    <w:rsid w:val="008F74D9"/>
    <w:rsid w:val="008F7D98"/>
    <w:rsid w:val="009008F6"/>
    <w:rsid w:val="00900FDB"/>
    <w:rsid w:val="00902670"/>
    <w:rsid w:val="00902831"/>
    <w:rsid w:val="00902F6E"/>
    <w:rsid w:val="009042E0"/>
    <w:rsid w:val="00905432"/>
    <w:rsid w:val="00905AE1"/>
    <w:rsid w:val="00905FAD"/>
    <w:rsid w:val="00907EF8"/>
    <w:rsid w:val="0091064D"/>
    <w:rsid w:val="00910A46"/>
    <w:rsid w:val="00912FAF"/>
    <w:rsid w:val="009134F1"/>
    <w:rsid w:val="00916429"/>
    <w:rsid w:val="00916FB0"/>
    <w:rsid w:val="00917377"/>
    <w:rsid w:val="0092004F"/>
    <w:rsid w:val="009212FB"/>
    <w:rsid w:val="00923608"/>
    <w:rsid w:val="00923C63"/>
    <w:rsid w:val="0092757B"/>
    <w:rsid w:val="00927DF4"/>
    <w:rsid w:val="0093003C"/>
    <w:rsid w:val="00930934"/>
    <w:rsid w:val="00930973"/>
    <w:rsid w:val="009309B0"/>
    <w:rsid w:val="009314DA"/>
    <w:rsid w:val="0093238F"/>
    <w:rsid w:val="0093381A"/>
    <w:rsid w:val="0093423E"/>
    <w:rsid w:val="0093451B"/>
    <w:rsid w:val="00935B97"/>
    <w:rsid w:val="00936E34"/>
    <w:rsid w:val="00937E7C"/>
    <w:rsid w:val="0094024C"/>
    <w:rsid w:val="00940B21"/>
    <w:rsid w:val="00941BF1"/>
    <w:rsid w:val="00941FA6"/>
    <w:rsid w:val="00950A87"/>
    <w:rsid w:val="0095441F"/>
    <w:rsid w:val="00956004"/>
    <w:rsid w:val="009566BA"/>
    <w:rsid w:val="00956DF8"/>
    <w:rsid w:val="00960C4A"/>
    <w:rsid w:val="00960C98"/>
    <w:rsid w:val="009620FC"/>
    <w:rsid w:val="00964DBF"/>
    <w:rsid w:val="00965F9C"/>
    <w:rsid w:val="00967988"/>
    <w:rsid w:val="00970926"/>
    <w:rsid w:val="00971B43"/>
    <w:rsid w:val="00971BDC"/>
    <w:rsid w:val="00973BA5"/>
    <w:rsid w:val="00975E30"/>
    <w:rsid w:val="00976408"/>
    <w:rsid w:val="00976450"/>
    <w:rsid w:val="009807D0"/>
    <w:rsid w:val="009831EF"/>
    <w:rsid w:val="00985D78"/>
    <w:rsid w:val="0099053F"/>
    <w:rsid w:val="009908B4"/>
    <w:rsid w:val="00990C00"/>
    <w:rsid w:val="0099101B"/>
    <w:rsid w:val="0099168D"/>
    <w:rsid w:val="0099187F"/>
    <w:rsid w:val="00993582"/>
    <w:rsid w:val="0099386F"/>
    <w:rsid w:val="00993912"/>
    <w:rsid w:val="00993A77"/>
    <w:rsid w:val="00995929"/>
    <w:rsid w:val="009A053A"/>
    <w:rsid w:val="009A1311"/>
    <w:rsid w:val="009A1A63"/>
    <w:rsid w:val="009A2E91"/>
    <w:rsid w:val="009A3A3F"/>
    <w:rsid w:val="009A3E97"/>
    <w:rsid w:val="009A525D"/>
    <w:rsid w:val="009A7478"/>
    <w:rsid w:val="009B07AD"/>
    <w:rsid w:val="009B15C5"/>
    <w:rsid w:val="009B1861"/>
    <w:rsid w:val="009B3551"/>
    <w:rsid w:val="009B4129"/>
    <w:rsid w:val="009B44E8"/>
    <w:rsid w:val="009B4D86"/>
    <w:rsid w:val="009B623E"/>
    <w:rsid w:val="009B6393"/>
    <w:rsid w:val="009B63AA"/>
    <w:rsid w:val="009B66D4"/>
    <w:rsid w:val="009B6B62"/>
    <w:rsid w:val="009B6F00"/>
    <w:rsid w:val="009C0978"/>
    <w:rsid w:val="009C17E3"/>
    <w:rsid w:val="009C4066"/>
    <w:rsid w:val="009C4865"/>
    <w:rsid w:val="009C5248"/>
    <w:rsid w:val="009C782C"/>
    <w:rsid w:val="009C7F63"/>
    <w:rsid w:val="009D088C"/>
    <w:rsid w:val="009D4143"/>
    <w:rsid w:val="009E05AD"/>
    <w:rsid w:val="009E07A8"/>
    <w:rsid w:val="009E192F"/>
    <w:rsid w:val="009E19F2"/>
    <w:rsid w:val="009E312F"/>
    <w:rsid w:val="009E37E9"/>
    <w:rsid w:val="009E3D47"/>
    <w:rsid w:val="009E5475"/>
    <w:rsid w:val="009E7064"/>
    <w:rsid w:val="009E713D"/>
    <w:rsid w:val="009E7904"/>
    <w:rsid w:val="009F0282"/>
    <w:rsid w:val="009F38D0"/>
    <w:rsid w:val="009F4894"/>
    <w:rsid w:val="009F769A"/>
    <w:rsid w:val="00A02C29"/>
    <w:rsid w:val="00A02CCD"/>
    <w:rsid w:val="00A0321F"/>
    <w:rsid w:val="00A05175"/>
    <w:rsid w:val="00A10477"/>
    <w:rsid w:val="00A12E33"/>
    <w:rsid w:val="00A13310"/>
    <w:rsid w:val="00A1356E"/>
    <w:rsid w:val="00A13FC9"/>
    <w:rsid w:val="00A14171"/>
    <w:rsid w:val="00A147F7"/>
    <w:rsid w:val="00A153FB"/>
    <w:rsid w:val="00A20973"/>
    <w:rsid w:val="00A23E33"/>
    <w:rsid w:val="00A24703"/>
    <w:rsid w:val="00A24FF9"/>
    <w:rsid w:val="00A27987"/>
    <w:rsid w:val="00A30113"/>
    <w:rsid w:val="00A3102A"/>
    <w:rsid w:val="00A3175A"/>
    <w:rsid w:val="00A31E1D"/>
    <w:rsid w:val="00A3242C"/>
    <w:rsid w:val="00A33263"/>
    <w:rsid w:val="00A33D6B"/>
    <w:rsid w:val="00A34D77"/>
    <w:rsid w:val="00A368BD"/>
    <w:rsid w:val="00A36CEF"/>
    <w:rsid w:val="00A408BD"/>
    <w:rsid w:val="00A40AB7"/>
    <w:rsid w:val="00A40DAB"/>
    <w:rsid w:val="00A41ADE"/>
    <w:rsid w:val="00A42EE4"/>
    <w:rsid w:val="00A44BB8"/>
    <w:rsid w:val="00A4588F"/>
    <w:rsid w:val="00A471CE"/>
    <w:rsid w:val="00A47543"/>
    <w:rsid w:val="00A5130A"/>
    <w:rsid w:val="00A51EE6"/>
    <w:rsid w:val="00A52993"/>
    <w:rsid w:val="00A52F9A"/>
    <w:rsid w:val="00A53A22"/>
    <w:rsid w:val="00A557D2"/>
    <w:rsid w:val="00A5590B"/>
    <w:rsid w:val="00A55C95"/>
    <w:rsid w:val="00A55F5A"/>
    <w:rsid w:val="00A616D0"/>
    <w:rsid w:val="00A6276D"/>
    <w:rsid w:val="00A627C2"/>
    <w:rsid w:val="00A63392"/>
    <w:rsid w:val="00A668DA"/>
    <w:rsid w:val="00A70B09"/>
    <w:rsid w:val="00A71693"/>
    <w:rsid w:val="00A73322"/>
    <w:rsid w:val="00A7342E"/>
    <w:rsid w:val="00A73ECF"/>
    <w:rsid w:val="00A754D8"/>
    <w:rsid w:val="00A76526"/>
    <w:rsid w:val="00A77432"/>
    <w:rsid w:val="00A80C07"/>
    <w:rsid w:val="00A8638C"/>
    <w:rsid w:val="00A905E3"/>
    <w:rsid w:val="00A90C3A"/>
    <w:rsid w:val="00A924D4"/>
    <w:rsid w:val="00A935DA"/>
    <w:rsid w:val="00A96632"/>
    <w:rsid w:val="00A97970"/>
    <w:rsid w:val="00AA445B"/>
    <w:rsid w:val="00AA6015"/>
    <w:rsid w:val="00AA65D9"/>
    <w:rsid w:val="00AB06CD"/>
    <w:rsid w:val="00AB0EE9"/>
    <w:rsid w:val="00AB0F97"/>
    <w:rsid w:val="00AB2FA8"/>
    <w:rsid w:val="00AB39EF"/>
    <w:rsid w:val="00AB4D2B"/>
    <w:rsid w:val="00AB6D7A"/>
    <w:rsid w:val="00AC00B2"/>
    <w:rsid w:val="00AC0F05"/>
    <w:rsid w:val="00AC2E75"/>
    <w:rsid w:val="00AC4D75"/>
    <w:rsid w:val="00AC5A6D"/>
    <w:rsid w:val="00AC7A49"/>
    <w:rsid w:val="00AD0B4F"/>
    <w:rsid w:val="00AD440A"/>
    <w:rsid w:val="00AD4FFF"/>
    <w:rsid w:val="00AE02FB"/>
    <w:rsid w:val="00AE04A9"/>
    <w:rsid w:val="00AE25EF"/>
    <w:rsid w:val="00AE39B0"/>
    <w:rsid w:val="00AE4578"/>
    <w:rsid w:val="00AE4700"/>
    <w:rsid w:val="00AE5F05"/>
    <w:rsid w:val="00AF538F"/>
    <w:rsid w:val="00AF5C9B"/>
    <w:rsid w:val="00AF6489"/>
    <w:rsid w:val="00AF6D86"/>
    <w:rsid w:val="00B02791"/>
    <w:rsid w:val="00B062C0"/>
    <w:rsid w:val="00B065FD"/>
    <w:rsid w:val="00B07B76"/>
    <w:rsid w:val="00B145B8"/>
    <w:rsid w:val="00B15B7A"/>
    <w:rsid w:val="00B17244"/>
    <w:rsid w:val="00B176C4"/>
    <w:rsid w:val="00B20655"/>
    <w:rsid w:val="00B20DB8"/>
    <w:rsid w:val="00B20FB0"/>
    <w:rsid w:val="00B22FF1"/>
    <w:rsid w:val="00B233E1"/>
    <w:rsid w:val="00B274A5"/>
    <w:rsid w:val="00B3148B"/>
    <w:rsid w:val="00B31744"/>
    <w:rsid w:val="00B31FA5"/>
    <w:rsid w:val="00B32935"/>
    <w:rsid w:val="00B33E01"/>
    <w:rsid w:val="00B33E77"/>
    <w:rsid w:val="00B34BBD"/>
    <w:rsid w:val="00B42255"/>
    <w:rsid w:val="00B4293B"/>
    <w:rsid w:val="00B470AD"/>
    <w:rsid w:val="00B50B2A"/>
    <w:rsid w:val="00B52109"/>
    <w:rsid w:val="00B5362D"/>
    <w:rsid w:val="00B547DF"/>
    <w:rsid w:val="00B55920"/>
    <w:rsid w:val="00B56584"/>
    <w:rsid w:val="00B577FD"/>
    <w:rsid w:val="00B60163"/>
    <w:rsid w:val="00B6045B"/>
    <w:rsid w:val="00B623CD"/>
    <w:rsid w:val="00B62742"/>
    <w:rsid w:val="00B62885"/>
    <w:rsid w:val="00B65892"/>
    <w:rsid w:val="00B6644C"/>
    <w:rsid w:val="00B700FD"/>
    <w:rsid w:val="00B70EE4"/>
    <w:rsid w:val="00B75AD7"/>
    <w:rsid w:val="00B75F50"/>
    <w:rsid w:val="00B805F3"/>
    <w:rsid w:val="00B8395E"/>
    <w:rsid w:val="00B84C8E"/>
    <w:rsid w:val="00B85BDA"/>
    <w:rsid w:val="00B864E9"/>
    <w:rsid w:val="00B87181"/>
    <w:rsid w:val="00B90659"/>
    <w:rsid w:val="00B90E6D"/>
    <w:rsid w:val="00B94ED0"/>
    <w:rsid w:val="00B96D83"/>
    <w:rsid w:val="00B96F82"/>
    <w:rsid w:val="00B96FD4"/>
    <w:rsid w:val="00B979C0"/>
    <w:rsid w:val="00BA12E8"/>
    <w:rsid w:val="00BA37FC"/>
    <w:rsid w:val="00BA432F"/>
    <w:rsid w:val="00BA5012"/>
    <w:rsid w:val="00BA5ED5"/>
    <w:rsid w:val="00BA6C85"/>
    <w:rsid w:val="00BB2707"/>
    <w:rsid w:val="00BB37EC"/>
    <w:rsid w:val="00BB6C8B"/>
    <w:rsid w:val="00BB70B6"/>
    <w:rsid w:val="00BC0143"/>
    <w:rsid w:val="00BC0CC4"/>
    <w:rsid w:val="00BC2963"/>
    <w:rsid w:val="00BC416C"/>
    <w:rsid w:val="00BC430C"/>
    <w:rsid w:val="00BC68E8"/>
    <w:rsid w:val="00BC6DA5"/>
    <w:rsid w:val="00BD1614"/>
    <w:rsid w:val="00BD292D"/>
    <w:rsid w:val="00BD3792"/>
    <w:rsid w:val="00BD3EDD"/>
    <w:rsid w:val="00BD4C29"/>
    <w:rsid w:val="00BD590C"/>
    <w:rsid w:val="00BD60EC"/>
    <w:rsid w:val="00BE041F"/>
    <w:rsid w:val="00BE04E4"/>
    <w:rsid w:val="00BE1EBC"/>
    <w:rsid w:val="00BE26A9"/>
    <w:rsid w:val="00BE3700"/>
    <w:rsid w:val="00BE4418"/>
    <w:rsid w:val="00BE475A"/>
    <w:rsid w:val="00BE752D"/>
    <w:rsid w:val="00BF1C3B"/>
    <w:rsid w:val="00BF4039"/>
    <w:rsid w:val="00BF5FD3"/>
    <w:rsid w:val="00C00EB7"/>
    <w:rsid w:val="00C00F3E"/>
    <w:rsid w:val="00C02884"/>
    <w:rsid w:val="00C02AD8"/>
    <w:rsid w:val="00C03460"/>
    <w:rsid w:val="00C03767"/>
    <w:rsid w:val="00C037C7"/>
    <w:rsid w:val="00C03F63"/>
    <w:rsid w:val="00C05868"/>
    <w:rsid w:val="00C05E8E"/>
    <w:rsid w:val="00C10778"/>
    <w:rsid w:val="00C13192"/>
    <w:rsid w:val="00C13B99"/>
    <w:rsid w:val="00C13E44"/>
    <w:rsid w:val="00C13E8D"/>
    <w:rsid w:val="00C15954"/>
    <w:rsid w:val="00C15A6F"/>
    <w:rsid w:val="00C15BCB"/>
    <w:rsid w:val="00C16E36"/>
    <w:rsid w:val="00C21826"/>
    <w:rsid w:val="00C225EC"/>
    <w:rsid w:val="00C22F1F"/>
    <w:rsid w:val="00C23E71"/>
    <w:rsid w:val="00C25E61"/>
    <w:rsid w:val="00C3223E"/>
    <w:rsid w:val="00C32743"/>
    <w:rsid w:val="00C350A9"/>
    <w:rsid w:val="00C3589E"/>
    <w:rsid w:val="00C4201A"/>
    <w:rsid w:val="00C430E3"/>
    <w:rsid w:val="00C442A1"/>
    <w:rsid w:val="00C46571"/>
    <w:rsid w:val="00C46C83"/>
    <w:rsid w:val="00C5085A"/>
    <w:rsid w:val="00C50AAE"/>
    <w:rsid w:val="00C51686"/>
    <w:rsid w:val="00C51B2D"/>
    <w:rsid w:val="00C52971"/>
    <w:rsid w:val="00C5452E"/>
    <w:rsid w:val="00C60823"/>
    <w:rsid w:val="00C626C3"/>
    <w:rsid w:val="00C64CE6"/>
    <w:rsid w:val="00C655D5"/>
    <w:rsid w:val="00C7395E"/>
    <w:rsid w:val="00C73EBE"/>
    <w:rsid w:val="00C74108"/>
    <w:rsid w:val="00C741A5"/>
    <w:rsid w:val="00C751E8"/>
    <w:rsid w:val="00C75567"/>
    <w:rsid w:val="00C77285"/>
    <w:rsid w:val="00C7757F"/>
    <w:rsid w:val="00C81761"/>
    <w:rsid w:val="00C82B8C"/>
    <w:rsid w:val="00C83F0D"/>
    <w:rsid w:val="00C8678C"/>
    <w:rsid w:val="00C86E5B"/>
    <w:rsid w:val="00C87CC6"/>
    <w:rsid w:val="00C90963"/>
    <w:rsid w:val="00C91CCB"/>
    <w:rsid w:val="00C92290"/>
    <w:rsid w:val="00C93FD7"/>
    <w:rsid w:val="00C94C18"/>
    <w:rsid w:val="00C94C8C"/>
    <w:rsid w:val="00C95CF5"/>
    <w:rsid w:val="00C96587"/>
    <w:rsid w:val="00C968BA"/>
    <w:rsid w:val="00C97FD3"/>
    <w:rsid w:val="00CA0AD9"/>
    <w:rsid w:val="00CA1EBC"/>
    <w:rsid w:val="00CA3303"/>
    <w:rsid w:val="00CA346B"/>
    <w:rsid w:val="00CA3CDC"/>
    <w:rsid w:val="00CA3CE2"/>
    <w:rsid w:val="00CA44BC"/>
    <w:rsid w:val="00CA4785"/>
    <w:rsid w:val="00CA4E64"/>
    <w:rsid w:val="00CA6032"/>
    <w:rsid w:val="00CA6706"/>
    <w:rsid w:val="00CB0936"/>
    <w:rsid w:val="00CB1187"/>
    <w:rsid w:val="00CB3579"/>
    <w:rsid w:val="00CB54F1"/>
    <w:rsid w:val="00CB6511"/>
    <w:rsid w:val="00CB6790"/>
    <w:rsid w:val="00CC3F74"/>
    <w:rsid w:val="00CC5197"/>
    <w:rsid w:val="00CC6F9E"/>
    <w:rsid w:val="00CD1990"/>
    <w:rsid w:val="00CD4027"/>
    <w:rsid w:val="00CE04B3"/>
    <w:rsid w:val="00CE0B50"/>
    <w:rsid w:val="00CE0CDB"/>
    <w:rsid w:val="00CE2D59"/>
    <w:rsid w:val="00CE35C7"/>
    <w:rsid w:val="00CE5CF7"/>
    <w:rsid w:val="00CE5CFB"/>
    <w:rsid w:val="00CF00A1"/>
    <w:rsid w:val="00CF11CF"/>
    <w:rsid w:val="00CF23B2"/>
    <w:rsid w:val="00CF29A1"/>
    <w:rsid w:val="00CF2FD6"/>
    <w:rsid w:val="00CF3289"/>
    <w:rsid w:val="00CF49CF"/>
    <w:rsid w:val="00CF6ADB"/>
    <w:rsid w:val="00CF765B"/>
    <w:rsid w:val="00CF7B69"/>
    <w:rsid w:val="00D01105"/>
    <w:rsid w:val="00D02B4A"/>
    <w:rsid w:val="00D02D9E"/>
    <w:rsid w:val="00D0309A"/>
    <w:rsid w:val="00D03354"/>
    <w:rsid w:val="00D05D02"/>
    <w:rsid w:val="00D06128"/>
    <w:rsid w:val="00D06350"/>
    <w:rsid w:val="00D06F92"/>
    <w:rsid w:val="00D07614"/>
    <w:rsid w:val="00D11411"/>
    <w:rsid w:val="00D141C6"/>
    <w:rsid w:val="00D14AB2"/>
    <w:rsid w:val="00D14DEB"/>
    <w:rsid w:val="00D150AA"/>
    <w:rsid w:val="00D154B4"/>
    <w:rsid w:val="00D15EF4"/>
    <w:rsid w:val="00D16092"/>
    <w:rsid w:val="00D17DAE"/>
    <w:rsid w:val="00D22169"/>
    <w:rsid w:val="00D262D9"/>
    <w:rsid w:val="00D2633C"/>
    <w:rsid w:val="00D26C95"/>
    <w:rsid w:val="00D309C5"/>
    <w:rsid w:val="00D316B8"/>
    <w:rsid w:val="00D31F09"/>
    <w:rsid w:val="00D335D7"/>
    <w:rsid w:val="00D35CAD"/>
    <w:rsid w:val="00D365EF"/>
    <w:rsid w:val="00D41465"/>
    <w:rsid w:val="00D42278"/>
    <w:rsid w:val="00D43B78"/>
    <w:rsid w:val="00D441BF"/>
    <w:rsid w:val="00D474D5"/>
    <w:rsid w:val="00D4768B"/>
    <w:rsid w:val="00D479F0"/>
    <w:rsid w:val="00D47EE4"/>
    <w:rsid w:val="00D50BFF"/>
    <w:rsid w:val="00D52348"/>
    <w:rsid w:val="00D52E75"/>
    <w:rsid w:val="00D54EB8"/>
    <w:rsid w:val="00D575AE"/>
    <w:rsid w:val="00D60C66"/>
    <w:rsid w:val="00D61854"/>
    <w:rsid w:val="00D61DA8"/>
    <w:rsid w:val="00D61F6F"/>
    <w:rsid w:val="00D62C1F"/>
    <w:rsid w:val="00D63647"/>
    <w:rsid w:val="00D636A0"/>
    <w:rsid w:val="00D63EDA"/>
    <w:rsid w:val="00D66004"/>
    <w:rsid w:val="00D66F29"/>
    <w:rsid w:val="00D67D69"/>
    <w:rsid w:val="00D70075"/>
    <w:rsid w:val="00D717AA"/>
    <w:rsid w:val="00D7592F"/>
    <w:rsid w:val="00D76BE8"/>
    <w:rsid w:val="00D80250"/>
    <w:rsid w:val="00D814FA"/>
    <w:rsid w:val="00D820C1"/>
    <w:rsid w:val="00D83C71"/>
    <w:rsid w:val="00D83D80"/>
    <w:rsid w:val="00D83ECE"/>
    <w:rsid w:val="00D84931"/>
    <w:rsid w:val="00D85F8E"/>
    <w:rsid w:val="00D9295B"/>
    <w:rsid w:val="00D92CBE"/>
    <w:rsid w:val="00D9346D"/>
    <w:rsid w:val="00D96EBF"/>
    <w:rsid w:val="00DA0EE6"/>
    <w:rsid w:val="00DA312E"/>
    <w:rsid w:val="00DA328E"/>
    <w:rsid w:val="00DA33D6"/>
    <w:rsid w:val="00DA559A"/>
    <w:rsid w:val="00DA676F"/>
    <w:rsid w:val="00DA6E76"/>
    <w:rsid w:val="00DA73CC"/>
    <w:rsid w:val="00DA7EC8"/>
    <w:rsid w:val="00DB1441"/>
    <w:rsid w:val="00DB2840"/>
    <w:rsid w:val="00DB4ED7"/>
    <w:rsid w:val="00DB637C"/>
    <w:rsid w:val="00DC102C"/>
    <w:rsid w:val="00DC2107"/>
    <w:rsid w:val="00DC41BB"/>
    <w:rsid w:val="00DC5135"/>
    <w:rsid w:val="00DD122C"/>
    <w:rsid w:val="00DD1361"/>
    <w:rsid w:val="00DD45F3"/>
    <w:rsid w:val="00DD4EAA"/>
    <w:rsid w:val="00DD639C"/>
    <w:rsid w:val="00DD70F0"/>
    <w:rsid w:val="00DD764B"/>
    <w:rsid w:val="00DE15D6"/>
    <w:rsid w:val="00DE188A"/>
    <w:rsid w:val="00DE241F"/>
    <w:rsid w:val="00DE4C50"/>
    <w:rsid w:val="00DF13C4"/>
    <w:rsid w:val="00DF2E75"/>
    <w:rsid w:val="00DF488C"/>
    <w:rsid w:val="00DF48E7"/>
    <w:rsid w:val="00DF6A0D"/>
    <w:rsid w:val="00DF71DC"/>
    <w:rsid w:val="00DF7F5C"/>
    <w:rsid w:val="00E013B2"/>
    <w:rsid w:val="00E02E45"/>
    <w:rsid w:val="00E06914"/>
    <w:rsid w:val="00E07F97"/>
    <w:rsid w:val="00E109CB"/>
    <w:rsid w:val="00E1249F"/>
    <w:rsid w:val="00E1400B"/>
    <w:rsid w:val="00E15E08"/>
    <w:rsid w:val="00E16BBE"/>
    <w:rsid w:val="00E2000A"/>
    <w:rsid w:val="00E2161E"/>
    <w:rsid w:val="00E224E2"/>
    <w:rsid w:val="00E23107"/>
    <w:rsid w:val="00E23B3A"/>
    <w:rsid w:val="00E249E0"/>
    <w:rsid w:val="00E24E50"/>
    <w:rsid w:val="00E30A17"/>
    <w:rsid w:val="00E322B0"/>
    <w:rsid w:val="00E32EC4"/>
    <w:rsid w:val="00E33244"/>
    <w:rsid w:val="00E3324F"/>
    <w:rsid w:val="00E34251"/>
    <w:rsid w:val="00E366CF"/>
    <w:rsid w:val="00E376B3"/>
    <w:rsid w:val="00E37711"/>
    <w:rsid w:val="00E40D39"/>
    <w:rsid w:val="00E42E06"/>
    <w:rsid w:val="00E44D83"/>
    <w:rsid w:val="00E471AC"/>
    <w:rsid w:val="00E47431"/>
    <w:rsid w:val="00E47DBD"/>
    <w:rsid w:val="00E518FD"/>
    <w:rsid w:val="00E519EA"/>
    <w:rsid w:val="00E52BC8"/>
    <w:rsid w:val="00E5306A"/>
    <w:rsid w:val="00E53A48"/>
    <w:rsid w:val="00E54B5C"/>
    <w:rsid w:val="00E5531F"/>
    <w:rsid w:val="00E55E50"/>
    <w:rsid w:val="00E57143"/>
    <w:rsid w:val="00E579E9"/>
    <w:rsid w:val="00E60723"/>
    <w:rsid w:val="00E60B19"/>
    <w:rsid w:val="00E61C49"/>
    <w:rsid w:val="00E64055"/>
    <w:rsid w:val="00E70ABB"/>
    <w:rsid w:val="00E70E49"/>
    <w:rsid w:val="00E71962"/>
    <w:rsid w:val="00E72FAC"/>
    <w:rsid w:val="00E80089"/>
    <w:rsid w:val="00E805DE"/>
    <w:rsid w:val="00E81955"/>
    <w:rsid w:val="00E82F81"/>
    <w:rsid w:val="00E83821"/>
    <w:rsid w:val="00E8418D"/>
    <w:rsid w:val="00E84BC1"/>
    <w:rsid w:val="00E854B8"/>
    <w:rsid w:val="00E91863"/>
    <w:rsid w:val="00E926A2"/>
    <w:rsid w:val="00E94013"/>
    <w:rsid w:val="00E944C9"/>
    <w:rsid w:val="00EA04B0"/>
    <w:rsid w:val="00EA4EC0"/>
    <w:rsid w:val="00EA5826"/>
    <w:rsid w:val="00EA650E"/>
    <w:rsid w:val="00EA68D1"/>
    <w:rsid w:val="00EA756D"/>
    <w:rsid w:val="00EA7E68"/>
    <w:rsid w:val="00EB0136"/>
    <w:rsid w:val="00EB0382"/>
    <w:rsid w:val="00EB1C55"/>
    <w:rsid w:val="00EB248E"/>
    <w:rsid w:val="00EB2CFD"/>
    <w:rsid w:val="00EB2EBF"/>
    <w:rsid w:val="00EB419E"/>
    <w:rsid w:val="00EB47AD"/>
    <w:rsid w:val="00EC193D"/>
    <w:rsid w:val="00EC1985"/>
    <w:rsid w:val="00EC3522"/>
    <w:rsid w:val="00EC42EF"/>
    <w:rsid w:val="00EC4AFD"/>
    <w:rsid w:val="00EC5277"/>
    <w:rsid w:val="00EC62F0"/>
    <w:rsid w:val="00EC7C78"/>
    <w:rsid w:val="00ED0EB4"/>
    <w:rsid w:val="00ED3F90"/>
    <w:rsid w:val="00ED5FF5"/>
    <w:rsid w:val="00ED72D9"/>
    <w:rsid w:val="00ED7404"/>
    <w:rsid w:val="00EE0081"/>
    <w:rsid w:val="00EE00D7"/>
    <w:rsid w:val="00EE0535"/>
    <w:rsid w:val="00EE11DD"/>
    <w:rsid w:val="00EE2E5D"/>
    <w:rsid w:val="00EE4007"/>
    <w:rsid w:val="00EE51EC"/>
    <w:rsid w:val="00EE5266"/>
    <w:rsid w:val="00EE6731"/>
    <w:rsid w:val="00EF0644"/>
    <w:rsid w:val="00EF5B9A"/>
    <w:rsid w:val="00EF6170"/>
    <w:rsid w:val="00F0094A"/>
    <w:rsid w:val="00F02FF1"/>
    <w:rsid w:val="00F04414"/>
    <w:rsid w:val="00F05F39"/>
    <w:rsid w:val="00F06BD2"/>
    <w:rsid w:val="00F06C62"/>
    <w:rsid w:val="00F1118A"/>
    <w:rsid w:val="00F1177D"/>
    <w:rsid w:val="00F127C7"/>
    <w:rsid w:val="00F131AA"/>
    <w:rsid w:val="00F138F8"/>
    <w:rsid w:val="00F14CE5"/>
    <w:rsid w:val="00F1571B"/>
    <w:rsid w:val="00F1634F"/>
    <w:rsid w:val="00F17243"/>
    <w:rsid w:val="00F172B1"/>
    <w:rsid w:val="00F219A5"/>
    <w:rsid w:val="00F21F51"/>
    <w:rsid w:val="00F23B20"/>
    <w:rsid w:val="00F261BF"/>
    <w:rsid w:val="00F27DF0"/>
    <w:rsid w:val="00F3030A"/>
    <w:rsid w:val="00F351C5"/>
    <w:rsid w:val="00F3711C"/>
    <w:rsid w:val="00F41C3B"/>
    <w:rsid w:val="00F4262E"/>
    <w:rsid w:val="00F42898"/>
    <w:rsid w:val="00F4413E"/>
    <w:rsid w:val="00F46069"/>
    <w:rsid w:val="00F4674C"/>
    <w:rsid w:val="00F47B49"/>
    <w:rsid w:val="00F50818"/>
    <w:rsid w:val="00F50B36"/>
    <w:rsid w:val="00F53E86"/>
    <w:rsid w:val="00F5422E"/>
    <w:rsid w:val="00F54574"/>
    <w:rsid w:val="00F546BE"/>
    <w:rsid w:val="00F554D3"/>
    <w:rsid w:val="00F572A6"/>
    <w:rsid w:val="00F60F10"/>
    <w:rsid w:val="00F6271F"/>
    <w:rsid w:val="00F63EC0"/>
    <w:rsid w:val="00F71E7F"/>
    <w:rsid w:val="00F726AA"/>
    <w:rsid w:val="00F73966"/>
    <w:rsid w:val="00F75528"/>
    <w:rsid w:val="00F763A8"/>
    <w:rsid w:val="00F76B3C"/>
    <w:rsid w:val="00F77D6F"/>
    <w:rsid w:val="00F81111"/>
    <w:rsid w:val="00F8294E"/>
    <w:rsid w:val="00F8318F"/>
    <w:rsid w:val="00F9166B"/>
    <w:rsid w:val="00F91931"/>
    <w:rsid w:val="00F91DD9"/>
    <w:rsid w:val="00F91F07"/>
    <w:rsid w:val="00F92DAE"/>
    <w:rsid w:val="00F93035"/>
    <w:rsid w:val="00F93E89"/>
    <w:rsid w:val="00F9402C"/>
    <w:rsid w:val="00F9474A"/>
    <w:rsid w:val="00F96A6E"/>
    <w:rsid w:val="00F97364"/>
    <w:rsid w:val="00F974E3"/>
    <w:rsid w:val="00FA174F"/>
    <w:rsid w:val="00FA1B83"/>
    <w:rsid w:val="00FA20E8"/>
    <w:rsid w:val="00FA2D32"/>
    <w:rsid w:val="00FA477D"/>
    <w:rsid w:val="00FA4C53"/>
    <w:rsid w:val="00FA5891"/>
    <w:rsid w:val="00FA6754"/>
    <w:rsid w:val="00FB0993"/>
    <w:rsid w:val="00FB1CB9"/>
    <w:rsid w:val="00FB259D"/>
    <w:rsid w:val="00FB3C42"/>
    <w:rsid w:val="00FB4B3A"/>
    <w:rsid w:val="00FB543E"/>
    <w:rsid w:val="00FB765E"/>
    <w:rsid w:val="00FC382E"/>
    <w:rsid w:val="00FC5240"/>
    <w:rsid w:val="00FC7806"/>
    <w:rsid w:val="00FD2E91"/>
    <w:rsid w:val="00FD36F4"/>
    <w:rsid w:val="00FD46AA"/>
    <w:rsid w:val="00FE1833"/>
    <w:rsid w:val="00FE22E3"/>
    <w:rsid w:val="00FE6B51"/>
    <w:rsid w:val="00FE6D86"/>
    <w:rsid w:val="00FE767D"/>
    <w:rsid w:val="00FE7E76"/>
    <w:rsid w:val="00FF06C3"/>
    <w:rsid w:val="00FF0901"/>
    <w:rsid w:val="00FF14D8"/>
    <w:rsid w:val="00FF2B32"/>
    <w:rsid w:val="00FF306F"/>
    <w:rsid w:val="00FF4D62"/>
    <w:rsid w:val="00FF626E"/>
    <w:rsid w:val="00FF762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46C828"/>
  <w15:docId w15:val="{960492A7-E9E0-4554-A7BD-96540F72A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C277C"/>
    <w:pPr>
      <w:spacing w:after="0" w:line="240" w:lineRule="auto"/>
    </w:pPr>
    <w:rPr>
      <w:rFonts w:ascii="Times New Roman" w:eastAsia="Times New Roman" w:hAnsi="Times New Roman" w:cs="Times New Roman"/>
      <w:sz w:val="24"/>
      <w:szCs w:val="24"/>
    </w:rPr>
  </w:style>
  <w:style w:type="paragraph" w:styleId="1">
    <w:name w:val="heading 1"/>
    <w:basedOn w:val="a"/>
    <w:link w:val="10"/>
    <w:uiPriority w:val="9"/>
    <w:qFormat/>
    <w:rsid w:val="00C25E61"/>
    <w:pPr>
      <w:spacing w:before="100" w:beforeAutospacing="1" w:after="100" w:afterAutospacing="1"/>
      <w:outlineLvl w:val="0"/>
    </w:pPr>
    <w:rPr>
      <w:b/>
      <w:bCs/>
      <w:kern w:val="36"/>
      <w:sz w:val="48"/>
      <w:szCs w:val="48"/>
    </w:rPr>
  </w:style>
  <w:style w:type="paragraph" w:styleId="2">
    <w:name w:val="heading 2"/>
    <w:basedOn w:val="a"/>
    <w:next w:val="a"/>
    <w:link w:val="20"/>
    <w:uiPriority w:val="9"/>
    <w:semiHidden/>
    <w:unhideWhenUsed/>
    <w:qFormat/>
    <w:rsid w:val="004D556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585FF9"/>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25E61"/>
    <w:rPr>
      <w:rFonts w:ascii="Times New Roman" w:eastAsia="Times New Roman" w:hAnsi="Times New Roman" w:cs="Times New Roman"/>
      <w:b/>
      <w:bCs/>
      <w:kern w:val="36"/>
      <w:sz w:val="48"/>
      <w:szCs w:val="48"/>
    </w:rPr>
  </w:style>
  <w:style w:type="paragraph" w:styleId="a3">
    <w:name w:val="List Paragraph"/>
    <w:aliases w:val="Citation List,маркированный,Heading1,Colorful List - Accent 11,N_List Paragraph,Bullet Number,List Paragraph (numbered (a)),Use Case List Paragraph,NUMBERED PARAGRAPH,List Paragraph 1,strich,2nd Tier Header,List Paragraph"/>
    <w:basedOn w:val="a"/>
    <w:link w:val="a4"/>
    <w:uiPriority w:val="34"/>
    <w:qFormat/>
    <w:rsid w:val="00585FF9"/>
    <w:pPr>
      <w:ind w:left="720"/>
      <w:contextualSpacing/>
    </w:pPr>
  </w:style>
  <w:style w:type="character" w:customStyle="1" w:styleId="30">
    <w:name w:val="Заголовок 3 Знак"/>
    <w:basedOn w:val="a0"/>
    <w:link w:val="3"/>
    <w:uiPriority w:val="9"/>
    <w:rsid w:val="00585FF9"/>
    <w:rPr>
      <w:rFonts w:asciiTheme="majorHAnsi" w:eastAsiaTheme="majorEastAsia" w:hAnsiTheme="majorHAnsi" w:cstheme="majorBidi"/>
      <w:b/>
      <w:bCs/>
      <w:color w:val="4F81BD" w:themeColor="accent1"/>
    </w:rPr>
  </w:style>
  <w:style w:type="paragraph" w:styleId="a5">
    <w:name w:val="header"/>
    <w:basedOn w:val="a"/>
    <w:link w:val="a6"/>
    <w:uiPriority w:val="99"/>
    <w:unhideWhenUsed/>
    <w:rsid w:val="0007015E"/>
    <w:pPr>
      <w:tabs>
        <w:tab w:val="center" w:pos="4677"/>
        <w:tab w:val="right" w:pos="9355"/>
      </w:tabs>
    </w:pPr>
  </w:style>
  <w:style w:type="character" w:customStyle="1" w:styleId="a6">
    <w:name w:val="Верхний колонтитул Знак"/>
    <w:basedOn w:val="a0"/>
    <w:link w:val="a5"/>
    <w:uiPriority w:val="99"/>
    <w:rsid w:val="0007015E"/>
  </w:style>
  <w:style w:type="paragraph" w:styleId="a7">
    <w:name w:val="footer"/>
    <w:basedOn w:val="a"/>
    <w:link w:val="a8"/>
    <w:uiPriority w:val="99"/>
    <w:unhideWhenUsed/>
    <w:rsid w:val="0007015E"/>
    <w:pPr>
      <w:tabs>
        <w:tab w:val="center" w:pos="4677"/>
        <w:tab w:val="right" w:pos="9355"/>
      </w:tabs>
    </w:pPr>
  </w:style>
  <w:style w:type="character" w:customStyle="1" w:styleId="a8">
    <w:name w:val="Нижний колонтитул Знак"/>
    <w:basedOn w:val="a0"/>
    <w:link w:val="a7"/>
    <w:uiPriority w:val="99"/>
    <w:rsid w:val="0007015E"/>
  </w:style>
  <w:style w:type="paragraph" w:styleId="a9">
    <w:name w:val="Balloon Text"/>
    <w:basedOn w:val="a"/>
    <w:link w:val="aa"/>
    <w:uiPriority w:val="99"/>
    <w:semiHidden/>
    <w:unhideWhenUsed/>
    <w:rsid w:val="009F38D0"/>
    <w:rPr>
      <w:rFonts w:ascii="Tahoma" w:hAnsi="Tahoma" w:cs="Tahoma"/>
      <w:sz w:val="16"/>
      <w:szCs w:val="16"/>
    </w:rPr>
  </w:style>
  <w:style w:type="character" w:customStyle="1" w:styleId="aa">
    <w:name w:val="Текст выноски Знак"/>
    <w:basedOn w:val="a0"/>
    <w:link w:val="a9"/>
    <w:uiPriority w:val="99"/>
    <w:semiHidden/>
    <w:rsid w:val="009F38D0"/>
    <w:rPr>
      <w:rFonts w:ascii="Tahoma" w:hAnsi="Tahoma" w:cs="Tahoma"/>
      <w:sz w:val="16"/>
      <w:szCs w:val="16"/>
    </w:rPr>
  </w:style>
  <w:style w:type="table" w:styleId="ab">
    <w:name w:val="Table Grid"/>
    <w:basedOn w:val="a1"/>
    <w:uiPriority w:val="59"/>
    <w:rsid w:val="004D55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rmal (Web)"/>
    <w:aliases w:val="Обычный (веб)1,Обычный (Web),Обычный (веб)1 Знак Знак Зн,Обычный (веб) Знак1,Обычный (веб) Знак Знак1,Знак Знак1 Знак,Обычный (веб) Знак Знак Знак,Знак Знак Знак Знак,Знак Знак1 Знак Знак,Обычный (веб) Знак Знак Знак Знак, Знак Знак1 Знак"/>
    <w:basedOn w:val="a"/>
    <w:link w:val="ad"/>
    <w:uiPriority w:val="99"/>
    <w:unhideWhenUsed/>
    <w:qFormat/>
    <w:rsid w:val="004D556B"/>
    <w:pPr>
      <w:spacing w:before="100" w:beforeAutospacing="1" w:after="100" w:afterAutospacing="1"/>
    </w:pPr>
  </w:style>
  <w:style w:type="character" w:customStyle="1" w:styleId="a4">
    <w:name w:val="Абзац списка Знак"/>
    <w:aliases w:val="Citation List Знак,маркированный Знак,Heading1 Знак,Colorful List - Accent 11 Знак,N_List Paragraph Знак,Bullet Number Знак,List Paragraph (numbered (a)) Знак,Use Case List Paragraph Знак,NUMBERED PARAGRAPH Знак,List Paragraph 1 Знак"/>
    <w:basedOn w:val="a0"/>
    <w:link w:val="a3"/>
    <w:uiPriority w:val="34"/>
    <w:locked/>
    <w:rsid w:val="004D556B"/>
  </w:style>
  <w:style w:type="character" w:customStyle="1" w:styleId="ad">
    <w:name w:val="Обычный (веб) Знак"/>
    <w:aliases w:val="Обычный (веб)1 Знак,Обычный (Web) Знак,Обычный (веб)1 Знак Знак Зн Знак,Обычный (веб) Знак1 Знак,Обычный (веб) Знак Знак1 Знак,Знак Знак1 Знак Знак1,Обычный (веб) Знак Знак Знак Знак1,Знак Знак Знак Знак Знак,Знак Знак1 Знак Знак Знак"/>
    <w:basedOn w:val="a0"/>
    <w:link w:val="ac"/>
    <w:uiPriority w:val="99"/>
    <w:rsid w:val="004D556B"/>
    <w:rPr>
      <w:rFonts w:ascii="Times New Roman" w:eastAsia="Times New Roman" w:hAnsi="Times New Roman" w:cs="Times New Roman"/>
      <w:sz w:val="24"/>
      <w:szCs w:val="24"/>
    </w:rPr>
  </w:style>
  <w:style w:type="character" w:customStyle="1" w:styleId="S1">
    <w:name w:val="S1"/>
    <w:rsid w:val="004D556B"/>
    <w:rPr>
      <w:rFonts w:ascii="Times New Roman" w:hAnsi="Times New Roman" w:cs="Times New Roman" w:hint="default"/>
      <w:b/>
      <w:bCs/>
      <w:color w:val="000000"/>
    </w:rPr>
  </w:style>
  <w:style w:type="paragraph" w:styleId="ae">
    <w:name w:val="No Spacing"/>
    <w:aliases w:val="мелкий,No Spacing,Обя"/>
    <w:basedOn w:val="a"/>
    <w:link w:val="af"/>
    <w:uiPriority w:val="1"/>
    <w:qFormat/>
    <w:rsid w:val="004D556B"/>
    <w:pPr>
      <w:spacing w:before="100" w:beforeAutospacing="1" w:after="100" w:afterAutospacing="1"/>
    </w:pPr>
  </w:style>
  <w:style w:type="character" w:customStyle="1" w:styleId="20">
    <w:name w:val="Заголовок 2 Знак"/>
    <w:basedOn w:val="a0"/>
    <w:link w:val="2"/>
    <w:uiPriority w:val="9"/>
    <w:semiHidden/>
    <w:rsid w:val="004D556B"/>
    <w:rPr>
      <w:rFonts w:asciiTheme="majorHAnsi" w:eastAsiaTheme="majorEastAsia" w:hAnsiTheme="majorHAnsi" w:cstheme="majorBidi"/>
      <w:b/>
      <w:bCs/>
      <w:color w:val="4F81BD" w:themeColor="accent1"/>
      <w:sz w:val="26"/>
      <w:szCs w:val="26"/>
    </w:rPr>
  </w:style>
  <w:style w:type="paragraph" w:styleId="af0">
    <w:name w:val="Body Text Indent"/>
    <w:basedOn w:val="a"/>
    <w:link w:val="af1"/>
    <w:uiPriority w:val="99"/>
    <w:rsid w:val="004D556B"/>
    <w:pPr>
      <w:spacing w:after="120"/>
      <w:ind w:left="283"/>
    </w:pPr>
    <w:rPr>
      <w:rFonts w:eastAsia="Calibri"/>
    </w:rPr>
  </w:style>
  <w:style w:type="character" w:customStyle="1" w:styleId="af1">
    <w:name w:val="Основной текст с отступом Знак"/>
    <w:basedOn w:val="a0"/>
    <w:link w:val="af0"/>
    <w:uiPriority w:val="99"/>
    <w:rsid w:val="004D556B"/>
    <w:rPr>
      <w:rFonts w:ascii="Times New Roman" w:eastAsia="Calibri" w:hAnsi="Times New Roman" w:cs="Times New Roman"/>
      <w:sz w:val="24"/>
      <w:szCs w:val="24"/>
    </w:rPr>
  </w:style>
  <w:style w:type="character" w:customStyle="1" w:styleId="af">
    <w:name w:val="Без интервала Знак"/>
    <w:aliases w:val="мелкий Знак,No Spacing Знак,Обя Знак"/>
    <w:link w:val="ae"/>
    <w:uiPriority w:val="1"/>
    <w:locked/>
    <w:rsid w:val="004D556B"/>
    <w:rPr>
      <w:rFonts w:ascii="Times New Roman" w:eastAsia="Times New Roman" w:hAnsi="Times New Roman" w:cs="Times New Roman"/>
      <w:sz w:val="24"/>
      <w:szCs w:val="24"/>
    </w:rPr>
  </w:style>
  <w:style w:type="character" w:customStyle="1" w:styleId="apple-converted-space">
    <w:name w:val="apple-converted-space"/>
    <w:uiPriority w:val="99"/>
    <w:rsid w:val="004D556B"/>
  </w:style>
  <w:style w:type="character" w:styleId="af2">
    <w:name w:val="Hyperlink"/>
    <w:basedOn w:val="a0"/>
    <w:uiPriority w:val="99"/>
    <w:unhideWhenUsed/>
    <w:rsid w:val="00BA12E8"/>
    <w:rPr>
      <w:color w:val="0000FF" w:themeColor="hyperlink"/>
      <w:u w:val="single"/>
    </w:rPr>
  </w:style>
  <w:style w:type="paragraph" w:customStyle="1" w:styleId="note">
    <w:name w:val="note"/>
    <w:basedOn w:val="a"/>
    <w:rsid w:val="005148F6"/>
    <w:pPr>
      <w:spacing w:before="100" w:beforeAutospacing="1" w:after="100" w:afterAutospacing="1"/>
    </w:pPr>
  </w:style>
  <w:style w:type="table" w:customStyle="1" w:styleId="11">
    <w:name w:val="Сетка таблицы1"/>
    <w:basedOn w:val="a1"/>
    <w:next w:val="ab"/>
    <w:uiPriority w:val="59"/>
    <w:rsid w:val="00CA6032"/>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0">
    <w:name w:val="s0"/>
    <w:rsid w:val="00CA6032"/>
    <w:rPr>
      <w:rFonts w:ascii="Times New Roman" w:hAnsi="Times New Roman" w:cs="Times New Roman" w:hint="default"/>
      <w:b w:val="0"/>
      <w:bCs w:val="0"/>
      <w:i w:val="0"/>
      <w:iCs w:val="0"/>
      <w:color w:val="000000"/>
    </w:rPr>
  </w:style>
  <w:style w:type="paragraph" w:customStyle="1" w:styleId="TableContents">
    <w:name w:val="Table Contents"/>
    <w:basedOn w:val="a"/>
    <w:qFormat/>
    <w:rsid w:val="00CA6032"/>
    <w:pPr>
      <w:widowControl w:val="0"/>
      <w:suppressLineNumbers/>
      <w:suppressAutoHyphens/>
      <w:autoSpaceDN w:val="0"/>
      <w:textAlignment w:val="baseline"/>
    </w:pPr>
    <w:rPr>
      <w:rFonts w:ascii="Liberation Serif" w:eastAsia="WenQuanYi Zen Hei Sharp" w:hAnsi="Liberation Serif" w:cs="Lohit Devanagari"/>
      <w:kern w:val="3"/>
      <w:lang w:eastAsia="zh-CN" w:bidi="hi-IN"/>
    </w:rPr>
  </w:style>
  <w:style w:type="character" w:styleId="af3">
    <w:name w:val="Strong"/>
    <w:basedOn w:val="a0"/>
    <w:uiPriority w:val="22"/>
    <w:qFormat/>
    <w:rsid w:val="00CA6032"/>
    <w:rPr>
      <w:b/>
      <w:bCs/>
    </w:rPr>
  </w:style>
  <w:style w:type="paragraph" w:customStyle="1" w:styleId="TableParagraph">
    <w:name w:val="Table Paragraph"/>
    <w:basedOn w:val="a"/>
    <w:uiPriority w:val="1"/>
    <w:qFormat/>
    <w:rsid w:val="009C782C"/>
    <w:pPr>
      <w:widowControl w:val="0"/>
      <w:autoSpaceDE w:val="0"/>
      <w:autoSpaceDN w:val="0"/>
      <w:ind w:left="58"/>
    </w:pPr>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46304">
      <w:bodyDiv w:val="1"/>
      <w:marLeft w:val="0"/>
      <w:marRight w:val="0"/>
      <w:marTop w:val="0"/>
      <w:marBottom w:val="0"/>
      <w:divBdr>
        <w:top w:val="none" w:sz="0" w:space="0" w:color="auto"/>
        <w:left w:val="none" w:sz="0" w:space="0" w:color="auto"/>
        <w:bottom w:val="none" w:sz="0" w:space="0" w:color="auto"/>
        <w:right w:val="none" w:sz="0" w:space="0" w:color="auto"/>
      </w:divBdr>
    </w:div>
    <w:div w:id="12610339">
      <w:bodyDiv w:val="1"/>
      <w:marLeft w:val="0"/>
      <w:marRight w:val="0"/>
      <w:marTop w:val="0"/>
      <w:marBottom w:val="0"/>
      <w:divBdr>
        <w:top w:val="none" w:sz="0" w:space="0" w:color="auto"/>
        <w:left w:val="none" w:sz="0" w:space="0" w:color="auto"/>
        <w:bottom w:val="none" w:sz="0" w:space="0" w:color="auto"/>
        <w:right w:val="none" w:sz="0" w:space="0" w:color="auto"/>
      </w:divBdr>
    </w:div>
    <w:div w:id="16859767">
      <w:bodyDiv w:val="1"/>
      <w:marLeft w:val="0"/>
      <w:marRight w:val="0"/>
      <w:marTop w:val="0"/>
      <w:marBottom w:val="0"/>
      <w:divBdr>
        <w:top w:val="none" w:sz="0" w:space="0" w:color="auto"/>
        <w:left w:val="none" w:sz="0" w:space="0" w:color="auto"/>
        <w:bottom w:val="none" w:sz="0" w:space="0" w:color="auto"/>
        <w:right w:val="none" w:sz="0" w:space="0" w:color="auto"/>
      </w:divBdr>
    </w:div>
    <w:div w:id="18244830">
      <w:bodyDiv w:val="1"/>
      <w:marLeft w:val="0"/>
      <w:marRight w:val="0"/>
      <w:marTop w:val="0"/>
      <w:marBottom w:val="0"/>
      <w:divBdr>
        <w:top w:val="none" w:sz="0" w:space="0" w:color="auto"/>
        <w:left w:val="none" w:sz="0" w:space="0" w:color="auto"/>
        <w:bottom w:val="none" w:sz="0" w:space="0" w:color="auto"/>
        <w:right w:val="none" w:sz="0" w:space="0" w:color="auto"/>
      </w:divBdr>
    </w:div>
    <w:div w:id="56320105">
      <w:bodyDiv w:val="1"/>
      <w:marLeft w:val="0"/>
      <w:marRight w:val="0"/>
      <w:marTop w:val="0"/>
      <w:marBottom w:val="0"/>
      <w:divBdr>
        <w:top w:val="none" w:sz="0" w:space="0" w:color="auto"/>
        <w:left w:val="none" w:sz="0" w:space="0" w:color="auto"/>
        <w:bottom w:val="none" w:sz="0" w:space="0" w:color="auto"/>
        <w:right w:val="none" w:sz="0" w:space="0" w:color="auto"/>
      </w:divBdr>
    </w:div>
    <w:div w:id="147131230">
      <w:bodyDiv w:val="1"/>
      <w:marLeft w:val="0"/>
      <w:marRight w:val="0"/>
      <w:marTop w:val="0"/>
      <w:marBottom w:val="0"/>
      <w:divBdr>
        <w:top w:val="none" w:sz="0" w:space="0" w:color="auto"/>
        <w:left w:val="none" w:sz="0" w:space="0" w:color="auto"/>
        <w:bottom w:val="none" w:sz="0" w:space="0" w:color="auto"/>
        <w:right w:val="none" w:sz="0" w:space="0" w:color="auto"/>
      </w:divBdr>
    </w:div>
    <w:div w:id="160237006">
      <w:bodyDiv w:val="1"/>
      <w:marLeft w:val="0"/>
      <w:marRight w:val="0"/>
      <w:marTop w:val="0"/>
      <w:marBottom w:val="0"/>
      <w:divBdr>
        <w:top w:val="none" w:sz="0" w:space="0" w:color="auto"/>
        <w:left w:val="none" w:sz="0" w:space="0" w:color="auto"/>
        <w:bottom w:val="none" w:sz="0" w:space="0" w:color="auto"/>
        <w:right w:val="none" w:sz="0" w:space="0" w:color="auto"/>
      </w:divBdr>
    </w:div>
    <w:div w:id="194269242">
      <w:bodyDiv w:val="1"/>
      <w:marLeft w:val="0"/>
      <w:marRight w:val="0"/>
      <w:marTop w:val="0"/>
      <w:marBottom w:val="0"/>
      <w:divBdr>
        <w:top w:val="none" w:sz="0" w:space="0" w:color="auto"/>
        <w:left w:val="none" w:sz="0" w:space="0" w:color="auto"/>
        <w:bottom w:val="none" w:sz="0" w:space="0" w:color="auto"/>
        <w:right w:val="none" w:sz="0" w:space="0" w:color="auto"/>
      </w:divBdr>
    </w:div>
    <w:div w:id="253707758">
      <w:bodyDiv w:val="1"/>
      <w:marLeft w:val="0"/>
      <w:marRight w:val="0"/>
      <w:marTop w:val="0"/>
      <w:marBottom w:val="0"/>
      <w:divBdr>
        <w:top w:val="none" w:sz="0" w:space="0" w:color="auto"/>
        <w:left w:val="none" w:sz="0" w:space="0" w:color="auto"/>
        <w:bottom w:val="none" w:sz="0" w:space="0" w:color="auto"/>
        <w:right w:val="none" w:sz="0" w:space="0" w:color="auto"/>
      </w:divBdr>
    </w:div>
    <w:div w:id="255134500">
      <w:bodyDiv w:val="1"/>
      <w:marLeft w:val="0"/>
      <w:marRight w:val="0"/>
      <w:marTop w:val="0"/>
      <w:marBottom w:val="0"/>
      <w:divBdr>
        <w:top w:val="none" w:sz="0" w:space="0" w:color="auto"/>
        <w:left w:val="none" w:sz="0" w:space="0" w:color="auto"/>
        <w:bottom w:val="none" w:sz="0" w:space="0" w:color="auto"/>
        <w:right w:val="none" w:sz="0" w:space="0" w:color="auto"/>
      </w:divBdr>
    </w:div>
    <w:div w:id="267812034">
      <w:bodyDiv w:val="1"/>
      <w:marLeft w:val="0"/>
      <w:marRight w:val="0"/>
      <w:marTop w:val="0"/>
      <w:marBottom w:val="0"/>
      <w:divBdr>
        <w:top w:val="none" w:sz="0" w:space="0" w:color="auto"/>
        <w:left w:val="none" w:sz="0" w:space="0" w:color="auto"/>
        <w:bottom w:val="none" w:sz="0" w:space="0" w:color="auto"/>
        <w:right w:val="none" w:sz="0" w:space="0" w:color="auto"/>
      </w:divBdr>
    </w:div>
    <w:div w:id="311297954">
      <w:bodyDiv w:val="1"/>
      <w:marLeft w:val="0"/>
      <w:marRight w:val="0"/>
      <w:marTop w:val="0"/>
      <w:marBottom w:val="0"/>
      <w:divBdr>
        <w:top w:val="none" w:sz="0" w:space="0" w:color="auto"/>
        <w:left w:val="none" w:sz="0" w:space="0" w:color="auto"/>
        <w:bottom w:val="none" w:sz="0" w:space="0" w:color="auto"/>
        <w:right w:val="none" w:sz="0" w:space="0" w:color="auto"/>
      </w:divBdr>
    </w:div>
    <w:div w:id="314527028">
      <w:bodyDiv w:val="1"/>
      <w:marLeft w:val="0"/>
      <w:marRight w:val="0"/>
      <w:marTop w:val="0"/>
      <w:marBottom w:val="0"/>
      <w:divBdr>
        <w:top w:val="none" w:sz="0" w:space="0" w:color="auto"/>
        <w:left w:val="none" w:sz="0" w:space="0" w:color="auto"/>
        <w:bottom w:val="none" w:sz="0" w:space="0" w:color="auto"/>
        <w:right w:val="none" w:sz="0" w:space="0" w:color="auto"/>
      </w:divBdr>
    </w:div>
    <w:div w:id="347223698">
      <w:bodyDiv w:val="1"/>
      <w:marLeft w:val="0"/>
      <w:marRight w:val="0"/>
      <w:marTop w:val="0"/>
      <w:marBottom w:val="0"/>
      <w:divBdr>
        <w:top w:val="none" w:sz="0" w:space="0" w:color="auto"/>
        <w:left w:val="none" w:sz="0" w:space="0" w:color="auto"/>
        <w:bottom w:val="none" w:sz="0" w:space="0" w:color="auto"/>
        <w:right w:val="none" w:sz="0" w:space="0" w:color="auto"/>
      </w:divBdr>
    </w:div>
    <w:div w:id="356123255">
      <w:bodyDiv w:val="1"/>
      <w:marLeft w:val="0"/>
      <w:marRight w:val="0"/>
      <w:marTop w:val="0"/>
      <w:marBottom w:val="0"/>
      <w:divBdr>
        <w:top w:val="none" w:sz="0" w:space="0" w:color="auto"/>
        <w:left w:val="none" w:sz="0" w:space="0" w:color="auto"/>
        <w:bottom w:val="none" w:sz="0" w:space="0" w:color="auto"/>
        <w:right w:val="none" w:sz="0" w:space="0" w:color="auto"/>
      </w:divBdr>
    </w:div>
    <w:div w:id="383986241">
      <w:bodyDiv w:val="1"/>
      <w:marLeft w:val="0"/>
      <w:marRight w:val="0"/>
      <w:marTop w:val="0"/>
      <w:marBottom w:val="0"/>
      <w:divBdr>
        <w:top w:val="none" w:sz="0" w:space="0" w:color="auto"/>
        <w:left w:val="none" w:sz="0" w:space="0" w:color="auto"/>
        <w:bottom w:val="none" w:sz="0" w:space="0" w:color="auto"/>
        <w:right w:val="none" w:sz="0" w:space="0" w:color="auto"/>
      </w:divBdr>
    </w:div>
    <w:div w:id="395588098">
      <w:bodyDiv w:val="1"/>
      <w:marLeft w:val="0"/>
      <w:marRight w:val="0"/>
      <w:marTop w:val="0"/>
      <w:marBottom w:val="0"/>
      <w:divBdr>
        <w:top w:val="none" w:sz="0" w:space="0" w:color="auto"/>
        <w:left w:val="none" w:sz="0" w:space="0" w:color="auto"/>
        <w:bottom w:val="none" w:sz="0" w:space="0" w:color="auto"/>
        <w:right w:val="none" w:sz="0" w:space="0" w:color="auto"/>
      </w:divBdr>
    </w:div>
    <w:div w:id="410279494">
      <w:bodyDiv w:val="1"/>
      <w:marLeft w:val="0"/>
      <w:marRight w:val="0"/>
      <w:marTop w:val="0"/>
      <w:marBottom w:val="0"/>
      <w:divBdr>
        <w:top w:val="none" w:sz="0" w:space="0" w:color="auto"/>
        <w:left w:val="none" w:sz="0" w:space="0" w:color="auto"/>
        <w:bottom w:val="none" w:sz="0" w:space="0" w:color="auto"/>
        <w:right w:val="none" w:sz="0" w:space="0" w:color="auto"/>
      </w:divBdr>
    </w:div>
    <w:div w:id="444270208">
      <w:bodyDiv w:val="1"/>
      <w:marLeft w:val="0"/>
      <w:marRight w:val="0"/>
      <w:marTop w:val="0"/>
      <w:marBottom w:val="0"/>
      <w:divBdr>
        <w:top w:val="none" w:sz="0" w:space="0" w:color="auto"/>
        <w:left w:val="none" w:sz="0" w:space="0" w:color="auto"/>
        <w:bottom w:val="none" w:sz="0" w:space="0" w:color="auto"/>
        <w:right w:val="none" w:sz="0" w:space="0" w:color="auto"/>
      </w:divBdr>
    </w:div>
    <w:div w:id="470946780">
      <w:bodyDiv w:val="1"/>
      <w:marLeft w:val="0"/>
      <w:marRight w:val="0"/>
      <w:marTop w:val="0"/>
      <w:marBottom w:val="0"/>
      <w:divBdr>
        <w:top w:val="none" w:sz="0" w:space="0" w:color="auto"/>
        <w:left w:val="none" w:sz="0" w:space="0" w:color="auto"/>
        <w:bottom w:val="none" w:sz="0" w:space="0" w:color="auto"/>
        <w:right w:val="none" w:sz="0" w:space="0" w:color="auto"/>
      </w:divBdr>
    </w:div>
    <w:div w:id="471559458">
      <w:bodyDiv w:val="1"/>
      <w:marLeft w:val="0"/>
      <w:marRight w:val="0"/>
      <w:marTop w:val="0"/>
      <w:marBottom w:val="0"/>
      <w:divBdr>
        <w:top w:val="none" w:sz="0" w:space="0" w:color="auto"/>
        <w:left w:val="none" w:sz="0" w:space="0" w:color="auto"/>
        <w:bottom w:val="none" w:sz="0" w:space="0" w:color="auto"/>
        <w:right w:val="none" w:sz="0" w:space="0" w:color="auto"/>
      </w:divBdr>
    </w:div>
    <w:div w:id="492915292">
      <w:bodyDiv w:val="1"/>
      <w:marLeft w:val="0"/>
      <w:marRight w:val="0"/>
      <w:marTop w:val="0"/>
      <w:marBottom w:val="0"/>
      <w:divBdr>
        <w:top w:val="none" w:sz="0" w:space="0" w:color="auto"/>
        <w:left w:val="none" w:sz="0" w:space="0" w:color="auto"/>
        <w:bottom w:val="none" w:sz="0" w:space="0" w:color="auto"/>
        <w:right w:val="none" w:sz="0" w:space="0" w:color="auto"/>
      </w:divBdr>
    </w:div>
    <w:div w:id="520046138">
      <w:bodyDiv w:val="1"/>
      <w:marLeft w:val="0"/>
      <w:marRight w:val="0"/>
      <w:marTop w:val="0"/>
      <w:marBottom w:val="0"/>
      <w:divBdr>
        <w:top w:val="none" w:sz="0" w:space="0" w:color="auto"/>
        <w:left w:val="none" w:sz="0" w:space="0" w:color="auto"/>
        <w:bottom w:val="none" w:sz="0" w:space="0" w:color="auto"/>
        <w:right w:val="none" w:sz="0" w:space="0" w:color="auto"/>
      </w:divBdr>
    </w:div>
    <w:div w:id="574707443">
      <w:bodyDiv w:val="1"/>
      <w:marLeft w:val="0"/>
      <w:marRight w:val="0"/>
      <w:marTop w:val="0"/>
      <w:marBottom w:val="0"/>
      <w:divBdr>
        <w:top w:val="none" w:sz="0" w:space="0" w:color="auto"/>
        <w:left w:val="none" w:sz="0" w:space="0" w:color="auto"/>
        <w:bottom w:val="none" w:sz="0" w:space="0" w:color="auto"/>
        <w:right w:val="none" w:sz="0" w:space="0" w:color="auto"/>
      </w:divBdr>
    </w:div>
    <w:div w:id="596137876">
      <w:bodyDiv w:val="1"/>
      <w:marLeft w:val="0"/>
      <w:marRight w:val="0"/>
      <w:marTop w:val="0"/>
      <w:marBottom w:val="0"/>
      <w:divBdr>
        <w:top w:val="none" w:sz="0" w:space="0" w:color="auto"/>
        <w:left w:val="none" w:sz="0" w:space="0" w:color="auto"/>
        <w:bottom w:val="none" w:sz="0" w:space="0" w:color="auto"/>
        <w:right w:val="none" w:sz="0" w:space="0" w:color="auto"/>
      </w:divBdr>
    </w:div>
    <w:div w:id="600378981">
      <w:bodyDiv w:val="1"/>
      <w:marLeft w:val="0"/>
      <w:marRight w:val="0"/>
      <w:marTop w:val="0"/>
      <w:marBottom w:val="0"/>
      <w:divBdr>
        <w:top w:val="none" w:sz="0" w:space="0" w:color="auto"/>
        <w:left w:val="none" w:sz="0" w:space="0" w:color="auto"/>
        <w:bottom w:val="none" w:sz="0" w:space="0" w:color="auto"/>
        <w:right w:val="none" w:sz="0" w:space="0" w:color="auto"/>
      </w:divBdr>
    </w:div>
    <w:div w:id="614602592">
      <w:bodyDiv w:val="1"/>
      <w:marLeft w:val="0"/>
      <w:marRight w:val="0"/>
      <w:marTop w:val="0"/>
      <w:marBottom w:val="0"/>
      <w:divBdr>
        <w:top w:val="none" w:sz="0" w:space="0" w:color="auto"/>
        <w:left w:val="none" w:sz="0" w:space="0" w:color="auto"/>
        <w:bottom w:val="none" w:sz="0" w:space="0" w:color="auto"/>
        <w:right w:val="none" w:sz="0" w:space="0" w:color="auto"/>
      </w:divBdr>
    </w:div>
    <w:div w:id="616984953">
      <w:bodyDiv w:val="1"/>
      <w:marLeft w:val="0"/>
      <w:marRight w:val="0"/>
      <w:marTop w:val="0"/>
      <w:marBottom w:val="0"/>
      <w:divBdr>
        <w:top w:val="none" w:sz="0" w:space="0" w:color="auto"/>
        <w:left w:val="none" w:sz="0" w:space="0" w:color="auto"/>
        <w:bottom w:val="none" w:sz="0" w:space="0" w:color="auto"/>
        <w:right w:val="none" w:sz="0" w:space="0" w:color="auto"/>
      </w:divBdr>
    </w:div>
    <w:div w:id="640041470">
      <w:bodyDiv w:val="1"/>
      <w:marLeft w:val="0"/>
      <w:marRight w:val="0"/>
      <w:marTop w:val="0"/>
      <w:marBottom w:val="0"/>
      <w:divBdr>
        <w:top w:val="none" w:sz="0" w:space="0" w:color="auto"/>
        <w:left w:val="none" w:sz="0" w:space="0" w:color="auto"/>
        <w:bottom w:val="none" w:sz="0" w:space="0" w:color="auto"/>
        <w:right w:val="none" w:sz="0" w:space="0" w:color="auto"/>
      </w:divBdr>
    </w:div>
    <w:div w:id="645281436">
      <w:bodyDiv w:val="1"/>
      <w:marLeft w:val="0"/>
      <w:marRight w:val="0"/>
      <w:marTop w:val="0"/>
      <w:marBottom w:val="0"/>
      <w:divBdr>
        <w:top w:val="none" w:sz="0" w:space="0" w:color="auto"/>
        <w:left w:val="none" w:sz="0" w:space="0" w:color="auto"/>
        <w:bottom w:val="none" w:sz="0" w:space="0" w:color="auto"/>
        <w:right w:val="none" w:sz="0" w:space="0" w:color="auto"/>
      </w:divBdr>
    </w:div>
    <w:div w:id="649868659">
      <w:bodyDiv w:val="1"/>
      <w:marLeft w:val="0"/>
      <w:marRight w:val="0"/>
      <w:marTop w:val="0"/>
      <w:marBottom w:val="0"/>
      <w:divBdr>
        <w:top w:val="none" w:sz="0" w:space="0" w:color="auto"/>
        <w:left w:val="none" w:sz="0" w:space="0" w:color="auto"/>
        <w:bottom w:val="none" w:sz="0" w:space="0" w:color="auto"/>
        <w:right w:val="none" w:sz="0" w:space="0" w:color="auto"/>
      </w:divBdr>
    </w:div>
    <w:div w:id="668413718">
      <w:bodyDiv w:val="1"/>
      <w:marLeft w:val="0"/>
      <w:marRight w:val="0"/>
      <w:marTop w:val="0"/>
      <w:marBottom w:val="0"/>
      <w:divBdr>
        <w:top w:val="none" w:sz="0" w:space="0" w:color="auto"/>
        <w:left w:val="none" w:sz="0" w:space="0" w:color="auto"/>
        <w:bottom w:val="none" w:sz="0" w:space="0" w:color="auto"/>
        <w:right w:val="none" w:sz="0" w:space="0" w:color="auto"/>
      </w:divBdr>
    </w:div>
    <w:div w:id="723911540">
      <w:bodyDiv w:val="1"/>
      <w:marLeft w:val="0"/>
      <w:marRight w:val="0"/>
      <w:marTop w:val="0"/>
      <w:marBottom w:val="0"/>
      <w:divBdr>
        <w:top w:val="none" w:sz="0" w:space="0" w:color="auto"/>
        <w:left w:val="none" w:sz="0" w:space="0" w:color="auto"/>
        <w:bottom w:val="none" w:sz="0" w:space="0" w:color="auto"/>
        <w:right w:val="none" w:sz="0" w:space="0" w:color="auto"/>
      </w:divBdr>
    </w:div>
    <w:div w:id="741022248">
      <w:bodyDiv w:val="1"/>
      <w:marLeft w:val="0"/>
      <w:marRight w:val="0"/>
      <w:marTop w:val="0"/>
      <w:marBottom w:val="0"/>
      <w:divBdr>
        <w:top w:val="none" w:sz="0" w:space="0" w:color="auto"/>
        <w:left w:val="none" w:sz="0" w:space="0" w:color="auto"/>
        <w:bottom w:val="none" w:sz="0" w:space="0" w:color="auto"/>
        <w:right w:val="none" w:sz="0" w:space="0" w:color="auto"/>
      </w:divBdr>
    </w:div>
    <w:div w:id="748963391">
      <w:bodyDiv w:val="1"/>
      <w:marLeft w:val="0"/>
      <w:marRight w:val="0"/>
      <w:marTop w:val="0"/>
      <w:marBottom w:val="0"/>
      <w:divBdr>
        <w:top w:val="none" w:sz="0" w:space="0" w:color="auto"/>
        <w:left w:val="none" w:sz="0" w:space="0" w:color="auto"/>
        <w:bottom w:val="none" w:sz="0" w:space="0" w:color="auto"/>
        <w:right w:val="none" w:sz="0" w:space="0" w:color="auto"/>
      </w:divBdr>
    </w:div>
    <w:div w:id="761026858">
      <w:bodyDiv w:val="1"/>
      <w:marLeft w:val="0"/>
      <w:marRight w:val="0"/>
      <w:marTop w:val="0"/>
      <w:marBottom w:val="0"/>
      <w:divBdr>
        <w:top w:val="none" w:sz="0" w:space="0" w:color="auto"/>
        <w:left w:val="none" w:sz="0" w:space="0" w:color="auto"/>
        <w:bottom w:val="none" w:sz="0" w:space="0" w:color="auto"/>
        <w:right w:val="none" w:sz="0" w:space="0" w:color="auto"/>
      </w:divBdr>
    </w:div>
    <w:div w:id="766652469">
      <w:bodyDiv w:val="1"/>
      <w:marLeft w:val="0"/>
      <w:marRight w:val="0"/>
      <w:marTop w:val="0"/>
      <w:marBottom w:val="0"/>
      <w:divBdr>
        <w:top w:val="none" w:sz="0" w:space="0" w:color="auto"/>
        <w:left w:val="none" w:sz="0" w:space="0" w:color="auto"/>
        <w:bottom w:val="none" w:sz="0" w:space="0" w:color="auto"/>
        <w:right w:val="none" w:sz="0" w:space="0" w:color="auto"/>
      </w:divBdr>
    </w:div>
    <w:div w:id="791485476">
      <w:bodyDiv w:val="1"/>
      <w:marLeft w:val="0"/>
      <w:marRight w:val="0"/>
      <w:marTop w:val="0"/>
      <w:marBottom w:val="0"/>
      <w:divBdr>
        <w:top w:val="none" w:sz="0" w:space="0" w:color="auto"/>
        <w:left w:val="none" w:sz="0" w:space="0" w:color="auto"/>
        <w:bottom w:val="none" w:sz="0" w:space="0" w:color="auto"/>
        <w:right w:val="none" w:sz="0" w:space="0" w:color="auto"/>
      </w:divBdr>
    </w:div>
    <w:div w:id="801001677">
      <w:bodyDiv w:val="1"/>
      <w:marLeft w:val="0"/>
      <w:marRight w:val="0"/>
      <w:marTop w:val="0"/>
      <w:marBottom w:val="0"/>
      <w:divBdr>
        <w:top w:val="none" w:sz="0" w:space="0" w:color="auto"/>
        <w:left w:val="none" w:sz="0" w:space="0" w:color="auto"/>
        <w:bottom w:val="none" w:sz="0" w:space="0" w:color="auto"/>
        <w:right w:val="none" w:sz="0" w:space="0" w:color="auto"/>
      </w:divBdr>
    </w:div>
    <w:div w:id="845945384">
      <w:bodyDiv w:val="1"/>
      <w:marLeft w:val="0"/>
      <w:marRight w:val="0"/>
      <w:marTop w:val="0"/>
      <w:marBottom w:val="0"/>
      <w:divBdr>
        <w:top w:val="none" w:sz="0" w:space="0" w:color="auto"/>
        <w:left w:val="none" w:sz="0" w:space="0" w:color="auto"/>
        <w:bottom w:val="none" w:sz="0" w:space="0" w:color="auto"/>
        <w:right w:val="none" w:sz="0" w:space="0" w:color="auto"/>
      </w:divBdr>
    </w:div>
    <w:div w:id="868568478">
      <w:bodyDiv w:val="1"/>
      <w:marLeft w:val="0"/>
      <w:marRight w:val="0"/>
      <w:marTop w:val="0"/>
      <w:marBottom w:val="0"/>
      <w:divBdr>
        <w:top w:val="none" w:sz="0" w:space="0" w:color="auto"/>
        <w:left w:val="none" w:sz="0" w:space="0" w:color="auto"/>
        <w:bottom w:val="none" w:sz="0" w:space="0" w:color="auto"/>
        <w:right w:val="none" w:sz="0" w:space="0" w:color="auto"/>
      </w:divBdr>
    </w:div>
    <w:div w:id="897938506">
      <w:bodyDiv w:val="1"/>
      <w:marLeft w:val="0"/>
      <w:marRight w:val="0"/>
      <w:marTop w:val="0"/>
      <w:marBottom w:val="0"/>
      <w:divBdr>
        <w:top w:val="none" w:sz="0" w:space="0" w:color="auto"/>
        <w:left w:val="none" w:sz="0" w:space="0" w:color="auto"/>
        <w:bottom w:val="none" w:sz="0" w:space="0" w:color="auto"/>
        <w:right w:val="none" w:sz="0" w:space="0" w:color="auto"/>
      </w:divBdr>
    </w:div>
    <w:div w:id="905803758">
      <w:bodyDiv w:val="1"/>
      <w:marLeft w:val="0"/>
      <w:marRight w:val="0"/>
      <w:marTop w:val="0"/>
      <w:marBottom w:val="0"/>
      <w:divBdr>
        <w:top w:val="none" w:sz="0" w:space="0" w:color="auto"/>
        <w:left w:val="none" w:sz="0" w:space="0" w:color="auto"/>
        <w:bottom w:val="none" w:sz="0" w:space="0" w:color="auto"/>
        <w:right w:val="none" w:sz="0" w:space="0" w:color="auto"/>
      </w:divBdr>
    </w:div>
    <w:div w:id="933365846">
      <w:bodyDiv w:val="1"/>
      <w:marLeft w:val="0"/>
      <w:marRight w:val="0"/>
      <w:marTop w:val="0"/>
      <w:marBottom w:val="0"/>
      <w:divBdr>
        <w:top w:val="none" w:sz="0" w:space="0" w:color="auto"/>
        <w:left w:val="none" w:sz="0" w:space="0" w:color="auto"/>
        <w:bottom w:val="none" w:sz="0" w:space="0" w:color="auto"/>
        <w:right w:val="none" w:sz="0" w:space="0" w:color="auto"/>
      </w:divBdr>
    </w:div>
    <w:div w:id="938803414">
      <w:bodyDiv w:val="1"/>
      <w:marLeft w:val="0"/>
      <w:marRight w:val="0"/>
      <w:marTop w:val="0"/>
      <w:marBottom w:val="0"/>
      <w:divBdr>
        <w:top w:val="none" w:sz="0" w:space="0" w:color="auto"/>
        <w:left w:val="none" w:sz="0" w:space="0" w:color="auto"/>
        <w:bottom w:val="none" w:sz="0" w:space="0" w:color="auto"/>
        <w:right w:val="none" w:sz="0" w:space="0" w:color="auto"/>
      </w:divBdr>
    </w:div>
    <w:div w:id="949161202">
      <w:bodyDiv w:val="1"/>
      <w:marLeft w:val="0"/>
      <w:marRight w:val="0"/>
      <w:marTop w:val="0"/>
      <w:marBottom w:val="0"/>
      <w:divBdr>
        <w:top w:val="none" w:sz="0" w:space="0" w:color="auto"/>
        <w:left w:val="none" w:sz="0" w:space="0" w:color="auto"/>
        <w:bottom w:val="none" w:sz="0" w:space="0" w:color="auto"/>
        <w:right w:val="none" w:sz="0" w:space="0" w:color="auto"/>
      </w:divBdr>
    </w:div>
    <w:div w:id="966618773">
      <w:bodyDiv w:val="1"/>
      <w:marLeft w:val="0"/>
      <w:marRight w:val="0"/>
      <w:marTop w:val="0"/>
      <w:marBottom w:val="0"/>
      <w:divBdr>
        <w:top w:val="none" w:sz="0" w:space="0" w:color="auto"/>
        <w:left w:val="none" w:sz="0" w:space="0" w:color="auto"/>
        <w:bottom w:val="none" w:sz="0" w:space="0" w:color="auto"/>
        <w:right w:val="none" w:sz="0" w:space="0" w:color="auto"/>
      </w:divBdr>
    </w:div>
    <w:div w:id="974408710">
      <w:bodyDiv w:val="1"/>
      <w:marLeft w:val="0"/>
      <w:marRight w:val="0"/>
      <w:marTop w:val="0"/>
      <w:marBottom w:val="0"/>
      <w:divBdr>
        <w:top w:val="none" w:sz="0" w:space="0" w:color="auto"/>
        <w:left w:val="none" w:sz="0" w:space="0" w:color="auto"/>
        <w:bottom w:val="none" w:sz="0" w:space="0" w:color="auto"/>
        <w:right w:val="none" w:sz="0" w:space="0" w:color="auto"/>
      </w:divBdr>
    </w:div>
    <w:div w:id="1014720539">
      <w:bodyDiv w:val="1"/>
      <w:marLeft w:val="0"/>
      <w:marRight w:val="0"/>
      <w:marTop w:val="0"/>
      <w:marBottom w:val="0"/>
      <w:divBdr>
        <w:top w:val="none" w:sz="0" w:space="0" w:color="auto"/>
        <w:left w:val="none" w:sz="0" w:space="0" w:color="auto"/>
        <w:bottom w:val="none" w:sz="0" w:space="0" w:color="auto"/>
        <w:right w:val="none" w:sz="0" w:space="0" w:color="auto"/>
      </w:divBdr>
    </w:div>
    <w:div w:id="1015614688">
      <w:bodyDiv w:val="1"/>
      <w:marLeft w:val="0"/>
      <w:marRight w:val="0"/>
      <w:marTop w:val="0"/>
      <w:marBottom w:val="0"/>
      <w:divBdr>
        <w:top w:val="none" w:sz="0" w:space="0" w:color="auto"/>
        <w:left w:val="none" w:sz="0" w:space="0" w:color="auto"/>
        <w:bottom w:val="none" w:sz="0" w:space="0" w:color="auto"/>
        <w:right w:val="none" w:sz="0" w:space="0" w:color="auto"/>
      </w:divBdr>
    </w:div>
    <w:div w:id="1018040045">
      <w:bodyDiv w:val="1"/>
      <w:marLeft w:val="0"/>
      <w:marRight w:val="0"/>
      <w:marTop w:val="0"/>
      <w:marBottom w:val="0"/>
      <w:divBdr>
        <w:top w:val="none" w:sz="0" w:space="0" w:color="auto"/>
        <w:left w:val="none" w:sz="0" w:space="0" w:color="auto"/>
        <w:bottom w:val="none" w:sz="0" w:space="0" w:color="auto"/>
        <w:right w:val="none" w:sz="0" w:space="0" w:color="auto"/>
      </w:divBdr>
    </w:div>
    <w:div w:id="1024940757">
      <w:bodyDiv w:val="1"/>
      <w:marLeft w:val="0"/>
      <w:marRight w:val="0"/>
      <w:marTop w:val="0"/>
      <w:marBottom w:val="0"/>
      <w:divBdr>
        <w:top w:val="none" w:sz="0" w:space="0" w:color="auto"/>
        <w:left w:val="none" w:sz="0" w:space="0" w:color="auto"/>
        <w:bottom w:val="none" w:sz="0" w:space="0" w:color="auto"/>
        <w:right w:val="none" w:sz="0" w:space="0" w:color="auto"/>
      </w:divBdr>
    </w:div>
    <w:div w:id="1030640615">
      <w:bodyDiv w:val="1"/>
      <w:marLeft w:val="0"/>
      <w:marRight w:val="0"/>
      <w:marTop w:val="0"/>
      <w:marBottom w:val="0"/>
      <w:divBdr>
        <w:top w:val="none" w:sz="0" w:space="0" w:color="auto"/>
        <w:left w:val="none" w:sz="0" w:space="0" w:color="auto"/>
        <w:bottom w:val="none" w:sz="0" w:space="0" w:color="auto"/>
        <w:right w:val="none" w:sz="0" w:space="0" w:color="auto"/>
      </w:divBdr>
    </w:div>
    <w:div w:id="1048456530">
      <w:bodyDiv w:val="1"/>
      <w:marLeft w:val="0"/>
      <w:marRight w:val="0"/>
      <w:marTop w:val="0"/>
      <w:marBottom w:val="0"/>
      <w:divBdr>
        <w:top w:val="none" w:sz="0" w:space="0" w:color="auto"/>
        <w:left w:val="none" w:sz="0" w:space="0" w:color="auto"/>
        <w:bottom w:val="none" w:sz="0" w:space="0" w:color="auto"/>
        <w:right w:val="none" w:sz="0" w:space="0" w:color="auto"/>
      </w:divBdr>
    </w:div>
    <w:div w:id="1081028104">
      <w:bodyDiv w:val="1"/>
      <w:marLeft w:val="0"/>
      <w:marRight w:val="0"/>
      <w:marTop w:val="0"/>
      <w:marBottom w:val="0"/>
      <w:divBdr>
        <w:top w:val="none" w:sz="0" w:space="0" w:color="auto"/>
        <w:left w:val="none" w:sz="0" w:space="0" w:color="auto"/>
        <w:bottom w:val="none" w:sz="0" w:space="0" w:color="auto"/>
        <w:right w:val="none" w:sz="0" w:space="0" w:color="auto"/>
      </w:divBdr>
    </w:div>
    <w:div w:id="1102453963">
      <w:bodyDiv w:val="1"/>
      <w:marLeft w:val="0"/>
      <w:marRight w:val="0"/>
      <w:marTop w:val="0"/>
      <w:marBottom w:val="0"/>
      <w:divBdr>
        <w:top w:val="none" w:sz="0" w:space="0" w:color="auto"/>
        <w:left w:val="none" w:sz="0" w:space="0" w:color="auto"/>
        <w:bottom w:val="none" w:sz="0" w:space="0" w:color="auto"/>
        <w:right w:val="none" w:sz="0" w:space="0" w:color="auto"/>
      </w:divBdr>
    </w:div>
    <w:div w:id="1111971813">
      <w:bodyDiv w:val="1"/>
      <w:marLeft w:val="0"/>
      <w:marRight w:val="0"/>
      <w:marTop w:val="0"/>
      <w:marBottom w:val="0"/>
      <w:divBdr>
        <w:top w:val="none" w:sz="0" w:space="0" w:color="auto"/>
        <w:left w:val="none" w:sz="0" w:space="0" w:color="auto"/>
        <w:bottom w:val="none" w:sz="0" w:space="0" w:color="auto"/>
        <w:right w:val="none" w:sz="0" w:space="0" w:color="auto"/>
      </w:divBdr>
    </w:div>
    <w:div w:id="1150249943">
      <w:bodyDiv w:val="1"/>
      <w:marLeft w:val="0"/>
      <w:marRight w:val="0"/>
      <w:marTop w:val="0"/>
      <w:marBottom w:val="0"/>
      <w:divBdr>
        <w:top w:val="none" w:sz="0" w:space="0" w:color="auto"/>
        <w:left w:val="none" w:sz="0" w:space="0" w:color="auto"/>
        <w:bottom w:val="none" w:sz="0" w:space="0" w:color="auto"/>
        <w:right w:val="none" w:sz="0" w:space="0" w:color="auto"/>
      </w:divBdr>
    </w:div>
    <w:div w:id="1169561616">
      <w:bodyDiv w:val="1"/>
      <w:marLeft w:val="0"/>
      <w:marRight w:val="0"/>
      <w:marTop w:val="0"/>
      <w:marBottom w:val="0"/>
      <w:divBdr>
        <w:top w:val="none" w:sz="0" w:space="0" w:color="auto"/>
        <w:left w:val="none" w:sz="0" w:space="0" w:color="auto"/>
        <w:bottom w:val="none" w:sz="0" w:space="0" w:color="auto"/>
        <w:right w:val="none" w:sz="0" w:space="0" w:color="auto"/>
      </w:divBdr>
    </w:div>
    <w:div w:id="1174803058">
      <w:bodyDiv w:val="1"/>
      <w:marLeft w:val="0"/>
      <w:marRight w:val="0"/>
      <w:marTop w:val="0"/>
      <w:marBottom w:val="0"/>
      <w:divBdr>
        <w:top w:val="none" w:sz="0" w:space="0" w:color="auto"/>
        <w:left w:val="none" w:sz="0" w:space="0" w:color="auto"/>
        <w:bottom w:val="none" w:sz="0" w:space="0" w:color="auto"/>
        <w:right w:val="none" w:sz="0" w:space="0" w:color="auto"/>
      </w:divBdr>
    </w:div>
    <w:div w:id="1181121587">
      <w:bodyDiv w:val="1"/>
      <w:marLeft w:val="0"/>
      <w:marRight w:val="0"/>
      <w:marTop w:val="0"/>
      <w:marBottom w:val="0"/>
      <w:divBdr>
        <w:top w:val="none" w:sz="0" w:space="0" w:color="auto"/>
        <w:left w:val="none" w:sz="0" w:space="0" w:color="auto"/>
        <w:bottom w:val="none" w:sz="0" w:space="0" w:color="auto"/>
        <w:right w:val="none" w:sz="0" w:space="0" w:color="auto"/>
      </w:divBdr>
    </w:div>
    <w:div w:id="1186560760">
      <w:bodyDiv w:val="1"/>
      <w:marLeft w:val="0"/>
      <w:marRight w:val="0"/>
      <w:marTop w:val="0"/>
      <w:marBottom w:val="0"/>
      <w:divBdr>
        <w:top w:val="none" w:sz="0" w:space="0" w:color="auto"/>
        <w:left w:val="none" w:sz="0" w:space="0" w:color="auto"/>
        <w:bottom w:val="none" w:sz="0" w:space="0" w:color="auto"/>
        <w:right w:val="none" w:sz="0" w:space="0" w:color="auto"/>
      </w:divBdr>
    </w:div>
    <w:div w:id="1221138683">
      <w:bodyDiv w:val="1"/>
      <w:marLeft w:val="0"/>
      <w:marRight w:val="0"/>
      <w:marTop w:val="0"/>
      <w:marBottom w:val="0"/>
      <w:divBdr>
        <w:top w:val="none" w:sz="0" w:space="0" w:color="auto"/>
        <w:left w:val="none" w:sz="0" w:space="0" w:color="auto"/>
        <w:bottom w:val="none" w:sz="0" w:space="0" w:color="auto"/>
        <w:right w:val="none" w:sz="0" w:space="0" w:color="auto"/>
      </w:divBdr>
    </w:div>
    <w:div w:id="1223247814">
      <w:bodyDiv w:val="1"/>
      <w:marLeft w:val="0"/>
      <w:marRight w:val="0"/>
      <w:marTop w:val="0"/>
      <w:marBottom w:val="0"/>
      <w:divBdr>
        <w:top w:val="none" w:sz="0" w:space="0" w:color="auto"/>
        <w:left w:val="none" w:sz="0" w:space="0" w:color="auto"/>
        <w:bottom w:val="none" w:sz="0" w:space="0" w:color="auto"/>
        <w:right w:val="none" w:sz="0" w:space="0" w:color="auto"/>
      </w:divBdr>
    </w:div>
    <w:div w:id="1232809835">
      <w:bodyDiv w:val="1"/>
      <w:marLeft w:val="0"/>
      <w:marRight w:val="0"/>
      <w:marTop w:val="0"/>
      <w:marBottom w:val="0"/>
      <w:divBdr>
        <w:top w:val="none" w:sz="0" w:space="0" w:color="auto"/>
        <w:left w:val="none" w:sz="0" w:space="0" w:color="auto"/>
        <w:bottom w:val="none" w:sz="0" w:space="0" w:color="auto"/>
        <w:right w:val="none" w:sz="0" w:space="0" w:color="auto"/>
      </w:divBdr>
    </w:div>
    <w:div w:id="1243291735">
      <w:bodyDiv w:val="1"/>
      <w:marLeft w:val="0"/>
      <w:marRight w:val="0"/>
      <w:marTop w:val="0"/>
      <w:marBottom w:val="0"/>
      <w:divBdr>
        <w:top w:val="none" w:sz="0" w:space="0" w:color="auto"/>
        <w:left w:val="none" w:sz="0" w:space="0" w:color="auto"/>
        <w:bottom w:val="none" w:sz="0" w:space="0" w:color="auto"/>
        <w:right w:val="none" w:sz="0" w:space="0" w:color="auto"/>
      </w:divBdr>
    </w:div>
    <w:div w:id="1246959617">
      <w:bodyDiv w:val="1"/>
      <w:marLeft w:val="0"/>
      <w:marRight w:val="0"/>
      <w:marTop w:val="0"/>
      <w:marBottom w:val="0"/>
      <w:divBdr>
        <w:top w:val="none" w:sz="0" w:space="0" w:color="auto"/>
        <w:left w:val="none" w:sz="0" w:space="0" w:color="auto"/>
        <w:bottom w:val="none" w:sz="0" w:space="0" w:color="auto"/>
        <w:right w:val="none" w:sz="0" w:space="0" w:color="auto"/>
      </w:divBdr>
    </w:div>
    <w:div w:id="1278563407">
      <w:bodyDiv w:val="1"/>
      <w:marLeft w:val="0"/>
      <w:marRight w:val="0"/>
      <w:marTop w:val="0"/>
      <w:marBottom w:val="0"/>
      <w:divBdr>
        <w:top w:val="none" w:sz="0" w:space="0" w:color="auto"/>
        <w:left w:val="none" w:sz="0" w:space="0" w:color="auto"/>
        <w:bottom w:val="none" w:sz="0" w:space="0" w:color="auto"/>
        <w:right w:val="none" w:sz="0" w:space="0" w:color="auto"/>
      </w:divBdr>
    </w:div>
    <w:div w:id="1282767149">
      <w:bodyDiv w:val="1"/>
      <w:marLeft w:val="0"/>
      <w:marRight w:val="0"/>
      <w:marTop w:val="0"/>
      <w:marBottom w:val="0"/>
      <w:divBdr>
        <w:top w:val="none" w:sz="0" w:space="0" w:color="auto"/>
        <w:left w:val="none" w:sz="0" w:space="0" w:color="auto"/>
        <w:bottom w:val="none" w:sz="0" w:space="0" w:color="auto"/>
        <w:right w:val="none" w:sz="0" w:space="0" w:color="auto"/>
      </w:divBdr>
    </w:div>
    <w:div w:id="1303123943">
      <w:bodyDiv w:val="1"/>
      <w:marLeft w:val="0"/>
      <w:marRight w:val="0"/>
      <w:marTop w:val="0"/>
      <w:marBottom w:val="0"/>
      <w:divBdr>
        <w:top w:val="none" w:sz="0" w:space="0" w:color="auto"/>
        <w:left w:val="none" w:sz="0" w:space="0" w:color="auto"/>
        <w:bottom w:val="none" w:sz="0" w:space="0" w:color="auto"/>
        <w:right w:val="none" w:sz="0" w:space="0" w:color="auto"/>
      </w:divBdr>
    </w:div>
    <w:div w:id="1312902098">
      <w:bodyDiv w:val="1"/>
      <w:marLeft w:val="0"/>
      <w:marRight w:val="0"/>
      <w:marTop w:val="0"/>
      <w:marBottom w:val="0"/>
      <w:divBdr>
        <w:top w:val="none" w:sz="0" w:space="0" w:color="auto"/>
        <w:left w:val="none" w:sz="0" w:space="0" w:color="auto"/>
        <w:bottom w:val="none" w:sz="0" w:space="0" w:color="auto"/>
        <w:right w:val="none" w:sz="0" w:space="0" w:color="auto"/>
      </w:divBdr>
    </w:div>
    <w:div w:id="1314331953">
      <w:bodyDiv w:val="1"/>
      <w:marLeft w:val="0"/>
      <w:marRight w:val="0"/>
      <w:marTop w:val="0"/>
      <w:marBottom w:val="0"/>
      <w:divBdr>
        <w:top w:val="none" w:sz="0" w:space="0" w:color="auto"/>
        <w:left w:val="none" w:sz="0" w:space="0" w:color="auto"/>
        <w:bottom w:val="none" w:sz="0" w:space="0" w:color="auto"/>
        <w:right w:val="none" w:sz="0" w:space="0" w:color="auto"/>
      </w:divBdr>
    </w:div>
    <w:div w:id="1410269316">
      <w:bodyDiv w:val="1"/>
      <w:marLeft w:val="0"/>
      <w:marRight w:val="0"/>
      <w:marTop w:val="0"/>
      <w:marBottom w:val="0"/>
      <w:divBdr>
        <w:top w:val="none" w:sz="0" w:space="0" w:color="auto"/>
        <w:left w:val="none" w:sz="0" w:space="0" w:color="auto"/>
        <w:bottom w:val="none" w:sz="0" w:space="0" w:color="auto"/>
        <w:right w:val="none" w:sz="0" w:space="0" w:color="auto"/>
      </w:divBdr>
    </w:div>
    <w:div w:id="1439522872">
      <w:bodyDiv w:val="1"/>
      <w:marLeft w:val="0"/>
      <w:marRight w:val="0"/>
      <w:marTop w:val="0"/>
      <w:marBottom w:val="0"/>
      <w:divBdr>
        <w:top w:val="none" w:sz="0" w:space="0" w:color="auto"/>
        <w:left w:val="none" w:sz="0" w:space="0" w:color="auto"/>
        <w:bottom w:val="none" w:sz="0" w:space="0" w:color="auto"/>
        <w:right w:val="none" w:sz="0" w:space="0" w:color="auto"/>
      </w:divBdr>
    </w:div>
    <w:div w:id="1487362152">
      <w:bodyDiv w:val="1"/>
      <w:marLeft w:val="0"/>
      <w:marRight w:val="0"/>
      <w:marTop w:val="0"/>
      <w:marBottom w:val="0"/>
      <w:divBdr>
        <w:top w:val="none" w:sz="0" w:space="0" w:color="auto"/>
        <w:left w:val="none" w:sz="0" w:space="0" w:color="auto"/>
        <w:bottom w:val="none" w:sz="0" w:space="0" w:color="auto"/>
        <w:right w:val="none" w:sz="0" w:space="0" w:color="auto"/>
      </w:divBdr>
    </w:div>
    <w:div w:id="1500270790">
      <w:bodyDiv w:val="1"/>
      <w:marLeft w:val="0"/>
      <w:marRight w:val="0"/>
      <w:marTop w:val="0"/>
      <w:marBottom w:val="0"/>
      <w:divBdr>
        <w:top w:val="none" w:sz="0" w:space="0" w:color="auto"/>
        <w:left w:val="none" w:sz="0" w:space="0" w:color="auto"/>
        <w:bottom w:val="none" w:sz="0" w:space="0" w:color="auto"/>
        <w:right w:val="none" w:sz="0" w:space="0" w:color="auto"/>
      </w:divBdr>
    </w:div>
    <w:div w:id="1513497286">
      <w:bodyDiv w:val="1"/>
      <w:marLeft w:val="0"/>
      <w:marRight w:val="0"/>
      <w:marTop w:val="0"/>
      <w:marBottom w:val="0"/>
      <w:divBdr>
        <w:top w:val="none" w:sz="0" w:space="0" w:color="auto"/>
        <w:left w:val="none" w:sz="0" w:space="0" w:color="auto"/>
        <w:bottom w:val="none" w:sz="0" w:space="0" w:color="auto"/>
        <w:right w:val="none" w:sz="0" w:space="0" w:color="auto"/>
      </w:divBdr>
    </w:div>
    <w:div w:id="1538423073">
      <w:bodyDiv w:val="1"/>
      <w:marLeft w:val="0"/>
      <w:marRight w:val="0"/>
      <w:marTop w:val="0"/>
      <w:marBottom w:val="0"/>
      <w:divBdr>
        <w:top w:val="none" w:sz="0" w:space="0" w:color="auto"/>
        <w:left w:val="none" w:sz="0" w:space="0" w:color="auto"/>
        <w:bottom w:val="none" w:sz="0" w:space="0" w:color="auto"/>
        <w:right w:val="none" w:sz="0" w:space="0" w:color="auto"/>
      </w:divBdr>
    </w:div>
    <w:div w:id="1538807906">
      <w:bodyDiv w:val="1"/>
      <w:marLeft w:val="0"/>
      <w:marRight w:val="0"/>
      <w:marTop w:val="0"/>
      <w:marBottom w:val="0"/>
      <w:divBdr>
        <w:top w:val="none" w:sz="0" w:space="0" w:color="auto"/>
        <w:left w:val="none" w:sz="0" w:space="0" w:color="auto"/>
        <w:bottom w:val="none" w:sz="0" w:space="0" w:color="auto"/>
        <w:right w:val="none" w:sz="0" w:space="0" w:color="auto"/>
      </w:divBdr>
    </w:div>
    <w:div w:id="1541284889">
      <w:bodyDiv w:val="1"/>
      <w:marLeft w:val="0"/>
      <w:marRight w:val="0"/>
      <w:marTop w:val="0"/>
      <w:marBottom w:val="0"/>
      <w:divBdr>
        <w:top w:val="none" w:sz="0" w:space="0" w:color="auto"/>
        <w:left w:val="none" w:sz="0" w:space="0" w:color="auto"/>
        <w:bottom w:val="none" w:sz="0" w:space="0" w:color="auto"/>
        <w:right w:val="none" w:sz="0" w:space="0" w:color="auto"/>
      </w:divBdr>
    </w:div>
    <w:div w:id="1559509259">
      <w:bodyDiv w:val="1"/>
      <w:marLeft w:val="0"/>
      <w:marRight w:val="0"/>
      <w:marTop w:val="0"/>
      <w:marBottom w:val="0"/>
      <w:divBdr>
        <w:top w:val="none" w:sz="0" w:space="0" w:color="auto"/>
        <w:left w:val="none" w:sz="0" w:space="0" w:color="auto"/>
        <w:bottom w:val="none" w:sz="0" w:space="0" w:color="auto"/>
        <w:right w:val="none" w:sz="0" w:space="0" w:color="auto"/>
      </w:divBdr>
    </w:div>
    <w:div w:id="1576238888">
      <w:bodyDiv w:val="1"/>
      <w:marLeft w:val="0"/>
      <w:marRight w:val="0"/>
      <w:marTop w:val="0"/>
      <w:marBottom w:val="0"/>
      <w:divBdr>
        <w:top w:val="none" w:sz="0" w:space="0" w:color="auto"/>
        <w:left w:val="none" w:sz="0" w:space="0" w:color="auto"/>
        <w:bottom w:val="none" w:sz="0" w:space="0" w:color="auto"/>
        <w:right w:val="none" w:sz="0" w:space="0" w:color="auto"/>
      </w:divBdr>
    </w:div>
    <w:div w:id="1597784733">
      <w:bodyDiv w:val="1"/>
      <w:marLeft w:val="0"/>
      <w:marRight w:val="0"/>
      <w:marTop w:val="0"/>
      <w:marBottom w:val="0"/>
      <w:divBdr>
        <w:top w:val="none" w:sz="0" w:space="0" w:color="auto"/>
        <w:left w:val="none" w:sz="0" w:space="0" w:color="auto"/>
        <w:bottom w:val="none" w:sz="0" w:space="0" w:color="auto"/>
        <w:right w:val="none" w:sz="0" w:space="0" w:color="auto"/>
      </w:divBdr>
    </w:div>
    <w:div w:id="1616670829">
      <w:bodyDiv w:val="1"/>
      <w:marLeft w:val="0"/>
      <w:marRight w:val="0"/>
      <w:marTop w:val="0"/>
      <w:marBottom w:val="0"/>
      <w:divBdr>
        <w:top w:val="none" w:sz="0" w:space="0" w:color="auto"/>
        <w:left w:val="none" w:sz="0" w:space="0" w:color="auto"/>
        <w:bottom w:val="none" w:sz="0" w:space="0" w:color="auto"/>
        <w:right w:val="none" w:sz="0" w:space="0" w:color="auto"/>
      </w:divBdr>
    </w:div>
    <w:div w:id="1621450690">
      <w:bodyDiv w:val="1"/>
      <w:marLeft w:val="0"/>
      <w:marRight w:val="0"/>
      <w:marTop w:val="0"/>
      <w:marBottom w:val="0"/>
      <w:divBdr>
        <w:top w:val="none" w:sz="0" w:space="0" w:color="auto"/>
        <w:left w:val="none" w:sz="0" w:space="0" w:color="auto"/>
        <w:bottom w:val="none" w:sz="0" w:space="0" w:color="auto"/>
        <w:right w:val="none" w:sz="0" w:space="0" w:color="auto"/>
      </w:divBdr>
    </w:div>
    <w:div w:id="1623656126">
      <w:bodyDiv w:val="1"/>
      <w:marLeft w:val="0"/>
      <w:marRight w:val="0"/>
      <w:marTop w:val="0"/>
      <w:marBottom w:val="0"/>
      <w:divBdr>
        <w:top w:val="none" w:sz="0" w:space="0" w:color="auto"/>
        <w:left w:val="none" w:sz="0" w:space="0" w:color="auto"/>
        <w:bottom w:val="none" w:sz="0" w:space="0" w:color="auto"/>
        <w:right w:val="none" w:sz="0" w:space="0" w:color="auto"/>
      </w:divBdr>
    </w:div>
    <w:div w:id="1679194660">
      <w:bodyDiv w:val="1"/>
      <w:marLeft w:val="0"/>
      <w:marRight w:val="0"/>
      <w:marTop w:val="0"/>
      <w:marBottom w:val="0"/>
      <w:divBdr>
        <w:top w:val="none" w:sz="0" w:space="0" w:color="auto"/>
        <w:left w:val="none" w:sz="0" w:space="0" w:color="auto"/>
        <w:bottom w:val="none" w:sz="0" w:space="0" w:color="auto"/>
        <w:right w:val="none" w:sz="0" w:space="0" w:color="auto"/>
      </w:divBdr>
    </w:div>
    <w:div w:id="1702392853">
      <w:bodyDiv w:val="1"/>
      <w:marLeft w:val="0"/>
      <w:marRight w:val="0"/>
      <w:marTop w:val="0"/>
      <w:marBottom w:val="0"/>
      <w:divBdr>
        <w:top w:val="none" w:sz="0" w:space="0" w:color="auto"/>
        <w:left w:val="none" w:sz="0" w:space="0" w:color="auto"/>
        <w:bottom w:val="none" w:sz="0" w:space="0" w:color="auto"/>
        <w:right w:val="none" w:sz="0" w:space="0" w:color="auto"/>
      </w:divBdr>
    </w:div>
    <w:div w:id="1735615414">
      <w:bodyDiv w:val="1"/>
      <w:marLeft w:val="0"/>
      <w:marRight w:val="0"/>
      <w:marTop w:val="0"/>
      <w:marBottom w:val="0"/>
      <w:divBdr>
        <w:top w:val="none" w:sz="0" w:space="0" w:color="auto"/>
        <w:left w:val="none" w:sz="0" w:space="0" w:color="auto"/>
        <w:bottom w:val="none" w:sz="0" w:space="0" w:color="auto"/>
        <w:right w:val="none" w:sz="0" w:space="0" w:color="auto"/>
      </w:divBdr>
    </w:div>
    <w:div w:id="1749577968">
      <w:bodyDiv w:val="1"/>
      <w:marLeft w:val="0"/>
      <w:marRight w:val="0"/>
      <w:marTop w:val="0"/>
      <w:marBottom w:val="0"/>
      <w:divBdr>
        <w:top w:val="none" w:sz="0" w:space="0" w:color="auto"/>
        <w:left w:val="none" w:sz="0" w:space="0" w:color="auto"/>
        <w:bottom w:val="none" w:sz="0" w:space="0" w:color="auto"/>
        <w:right w:val="none" w:sz="0" w:space="0" w:color="auto"/>
      </w:divBdr>
    </w:div>
    <w:div w:id="1753699085">
      <w:bodyDiv w:val="1"/>
      <w:marLeft w:val="0"/>
      <w:marRight w:val="0"/>
      <w:marTop w:val="0"/>
      <w:marBottom w:val="0"/>
      <w:divBdr>
        <w:top w:val="none" w:sz="0" w:space="0" w:color="auto"/>
        <w:left w:val="none" w:sz="0" w:space="0" w:color="auto"/>
        <w:bottom w:val="none" w:sz="0" w:space="0" w:color="auto"/>
        <w:right w:val="none" w:sz="0" w:space="0" w:color="auto"/>
      </w:divBdr>
    </w:div>
    <w:div w:id="1788162027">
      <w:bodyDiv w:val="1"/>
      <w:marLeft w:val="0"/>
      <w:marRight w:val="0"/>
      <w:marTop w:val="0"/>
      <w:marBottom w:val="0"/>
      <w:divBdr>
        <w:top w:val="none" w:sz="0" w:space="0" w:color="auto"/>
        <w:left w:val="none" w:sz="0" w:space="0" w:color="auto"/>
        <w:bottom w:val="none" w:sz="0" w:space="0" w:color="auto"/>
        <w:right w:val="none" w:sz="0" w:space="0" w:color="auto"/>
      </w:divBdr>
    </w:div>
    <w:div w:id="1802919624">
      <w:bodyDiv w:val="1"/>
      <w:marLeft w:val="0"/>
      <w:marRight w:val="0"/>
      <w:marTop w:val="0"/>
      <w:marBottom w:val="0"/>
      <w:divBdr>
        <w:top w:val="none" w:sz="0" w:space="0" w:color="auto"/>
        <w:left w:val="none" w:sz="0" w:space="0" w:color="auto"/>
        <w:bottom w:val="none" w:sz="0" w:space="0" w:color="auto"/>
        <w:right w:val="none" w:sz="0" w:space="0" w:color="auto"/>
      </w:divBdr>
    </w:div>
    <w:div w:id="1807233622">
      <w:bodyDiv w:val="1"/>
      <w:marLeft w:val="0"/>
      <w:marRight w:val="0"/>
      <w:marTop w:val="0"/>
      <w:marBottom w:val="0"/>
      <w:divBdr>
        <w:top w:val="none" w:sz="0" w:space="0" w:color="auto"/>
        <w:left w:val="none" w:sz="0" w:space="0" w:color="auto"/>
        <w:bottom w:val="none" w:sz="0" w:space="0" w:color="auto"/>
        <w:right w:val="none" w:sz="0" w:space="0" w:color="auto"/>
      </w:divBdr>
    </w:div>
    <w:div w:id="1863669396">
      <w:bodyDiv w:val="1"/>
      <w:marLeft w:val="0"/>
      <w:marRight w:val="0"/>
      <w:marTop w:val="0"/>
      <w:marBottom w:val="0"/>
      <w:divBdr>
        <w:top w:val="none" w:sz="0" w:space="0" w:color="auto"/>
        <w:left w:val="none" w:sz="0" w:space="0" w:color="auto"/>
        <w:bottom w:val="none" w:sz="0" w:space="0" w:color="auto"/>
        <w:right w:val="none" w:sz="0" w:space="0" w:color="auto"/>
      </w:divBdr>
    </w:div>
    <w:div w:id="1866400957">
      <w:bodyDiv w:val="1"/>
      <w:marLeft w:val="0"/>
      <w:marRight w:val="0"/>
      <w:marTop w:val="0"/>
      <w:marBottom w:val="0"/>
      <w:divBdr>
        <w:top w:val="none" w:sz="0" w:space="0" w:color="auto"/>
        <w:left w:val="none" w:sz="0" w:space="0" w:color="auto"/>
        <w:bottom w:val="none" w:sz="0" w:space="0" w:color="auto"/>
        <w:right w:val="none" w:sz="0" w:space="0" w:color="auto"/>
      </w:divBdr>
    </w:div>
    <w:div w:id="1886671521">
      <w:bodyDiv w:val="1"/>
      <w:marLeft w:val="0"/>
      <w:marRight w:val="0"/>
      <w:marTop w:val="0"/>
      <w:marBottom w:val="0"/>
      <w:divBdr>
        <w:top w:val="none" w:sz="0" w:space="0" w:color="auto"/>
        <w:left w:val="none" w:sz="0" w:space="0" w:color="auto"/>
        <w:bottom w:val="none" w:sz="0" w:space="0" w:color="auto"/>
        <w:right w:val="none" w:sz="0" w:space="0" w:color="auto"/>
      </w:divBdr>
    </w:div>
    <w:div w:id="1925911716">
      <w:bodyDiv w:val="1"/>
      <w:marLeft w:val="0"/>
      <w:marRight w:val="0"/>
      <w:marTop w:val="0"/>
      <w:marBottom w:val="0"/>
      <w:divBdr>
        <w:top w:val="none" w:sz="0" w:space="0" w:color="auto"/>
        <w:left w:val="none" w:sz="0" w:space="0" w:color="auto"/>
        <w:bottom w:val="none" w:sz="0" w:space="0" w:color="auto"/>
        <w:right w:val="none" w:sz="0" w:space="0" w:color="auto"/>
      </w:divBdr>
    </w:div>
    <w:div w:id="1957788270">
      <w:bodyDiv w:val="1"/>
      <w:marLeft w:val="0"/>
      <w:marRight w:val="0"/>
      <w:marTop w:val="0"/>
      <w:marBottom w:val="0"/>
      <w:divBdr>
        <w:top w:val="none" w:sz="0" w:space="0" w:color="auto"/>
        <w:left w:val="none" w:sz="0" w:space="0" w:color="auto"/>
        <w:bottom w:val="none" w:sz="0" w:space="0" w:color="auto"/>
        <w:right w:val="none" w:sz="0" w:space="0" w:color="auto"/>
      </w:divBdr>
    </w:div>
    <w:div w:id="2006086187">
      <w:bodyDiv w:val="1"/>
      <w:marLeft w:val="0"/>
      <w:marRight w:val="0"/>
      <w:marTop w:val="0"/>
      <w:marBottom w:val="0"/>
      <w:divBdr>
        <w:top w:val="none" w:sz="0" w:space="0" w:color="auto"/>
        <w:left w:val="none" w:sz="0" w:space="0" w:color="auto"/>
        <w:bottom w:val="none" w:sz="0" w:space="0" w:color="auto"/>
        <w:right w:val="none" w:sz="0" w:space="0" w:color="auto"/>
      </w:divBdr>
    </w:div>
    <w:div w:id="2013794039">
      <w:bodyDiv w:val="1"/>
      <w:marLeft w:val="0"/>
      <w:marRight w:val="0"/>
      <w:marTop w:val="0"/>
      <w:marBottom w:val="0"/>
      <w:divBdr>
        <w:top w:val="none" w:sz="0" w:space="0" w:color="auto"/>
        <w:left w:val="none" w:sz="0" w:space="0" w:color="auto"/>
        <w:bottom w:val="none" w:sz="0" w:space="0" w:color="auto"/>
        <w:right w:val="none" w:sz="0" w:space="0" w:color="auto"/>
      </w:divBdr>
    </w:div>
    <w:div w:id="2017800601">
      <w:bodyDiv w:val="1"/>
      <w:marLeft w:val="0"/>
      <w:marRight w:val="0"/>
      <w:marTop w:val="0"/>
      <w:marBottom w:val="0"/>
      <w:divBdr>
        <w:top w:val="none" w:sz="0" w:space="0" w:color="auto"/>
        <w:left w:val="none" w:sz="0" w:space="0" w:color="auto"/>
        <w:bottom w:val="none" w:sz="0" w:space="0" w:color="auto"/>
        <w:right w:val="none" w:sz="0" w:space="0" w:color="auto"/>
      </w:divBdr>
    </w:div>
    <w:div w:id="2021275032">
      <w:bodyDiv w:val="1"/>
      <w:marLeft w:val="0"/>
      <w:marRight w:val="0"/>
      <w:marTop w:val="0"/>
      <w:marBottom w:val="0"/>
      <w:divBdr>
        <w:top w:val="none" w:sz="0" w:space="0" w:color="auto"/>
        <w:left w:val="none" w:sz="0" w:space="0" w:color="auto"/>
        <w:bottom w:val="none" w:sz="0" w:space="0" w:color="auto"/>
        <w:right w:val="none" w:sz="0" w:space="0" w:color="auto"/>
      </w:divBdr>
    </w:div>
    <w:div w:id="2052413823">
      <w:bodyDiv w:val="1"/>
      <w:marLeft w:val="0"/>
      <w:marRight w:val="0"/>
      <w:marTop w:val="0"/>
      <w:marBottom w:val="0"/>
      <w:divBdr>
        <w:top w:val="none" w:sz="0" w:space="0" w:color="auto"/>
        <w:left w:val="none" w:sz="0" w:space="0" w:color="auto"/>
        <w:bottom w:val="none" w:sz="0" w:space="0" w:color="auto"/>
        <w:right w:val="none" w:sz="0" w:space="0" w:color="auto"/>
      </w:divBdr>
    </w:div>
    <w:div w:id="2077245507">
      <w:bodyDiv w:val="1"/>
      <w:marLeft w:val="0"/>
      <w:marRight w:val="0"/>
      <w:marTop w:val="0"/>
      <w:marBottom w:val="0"/>
      <w:divBdr>
        <w:top w:val="none" w:sz="0" w:space="0" w:color="auto"/>
        <w:left w:val="none" w:sz="0" w:space="0" w:color="auto"/>
        <w:bottom w:val="none" w:sz="0" w:space="0" w:color="auto"/>
        <w:right w:val="none" w:sz="0" w:space="0" w:color="auto"/>
      </w:divBdr>
    </w:div>
    <w:div w:id="2080442314">
      <w:bodyDiv w:val="1"/>
      <w:marLeft w:val="0"/>
      <w:marRight w:val="0"/>
      <w:marTop w:val="0"/>
      <w:marBottom w:val="0"/>
      <w:divBdr>
        <w:top w:val="none" w:sz="0" w:space="0" w:color="auto"/>
        <w:left w:val="none" w:sz="0" w:space="0" w:color="auto"/>
        <w:bottom w:val="none" w:sz="0" w:space="0" w:color="auto"/>
        <w:right w:val="none" w:sz="0" w:space="0" w:color="auto"/>
      </w:divBdr>
    </w:div>
    <w:div w:id="2127120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18B4C0-2B14-4EC6-BC3F-E5498177B1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2</Pages>
  <Words>682</Words>
  <Characters>3890</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e.abdrahmanov</dc:creator>
  <cp:lastModifiedBy>Азиза Бисембина</cp:lastModifiedBy>
  <cp:revision>12</cp:revision>
  <cp:lastPrinted>2023-09-08T09:01:00Z</cp:lastPrinted>
  <dcterms:created xsi:type="dcterms:W3CDTF">2023-09-07T09:46:00Z</dcterms:created>
  <dcterms:modified xsi:type="dcterms:W3CDTF">2023-09-08T10:39:00Z</dcterms:modified>
</cp:coreProperties>
</file>