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E9FA" w14:textId="2EF1041E" w:rsidR="00F868D1" w:rsidRDefault="00F868D1">
      <w:pPr>
        <w:rPr>
          <w:sz w:val="28"/>
          <w:szCs w:val="28"/>
        </w:rPr>
      </w:pPr>
    </w:p>
    <w:p w14:paraId="6F37CEAF" w14:textId="4B00FCF8" w:rsidR="00F868D1" w:rsidRDefault="00F868D1">
      <w:pPr>
        <w:rPr>
          <w:sz w:val="28"/>
          <w:szCs w:val="28"/>
        </w:rPr>
      </w:pPr>
    </w:p>
    <w:p w14:paraId="7FF5976C" w14:textId="0BBF0891" w:rsidR="00F868D1" w:rsidRDefault="00F868D1">
      <w:pPr>
        <w:rPr>
          <w:sz w:val="28"/>
          <w:szCs w:val="28"/>
        </w:rPr>
      </w:pPr>
    </w:p>
    <w:p w14:paraId="3AB85FBE" w14:textId="4E3DD749" w:rsidR="00F868D1" w:rsidRDefault="00F868D1">
      <w:pPr>
        <w:rPr>
          <w:sz w:val="28"/>
          <w:szCs w:val="28"/>
        </w:rPr>
      </w:pPr>
    </w:p>
    <w:p w14:paraId="3578EE80" w14:textId="7B627C50" w:rsidR="00F868D1" w:rsidRDefault="00F868D1">
      <w:pPr>
        <w:rPr>
          <w:sz w:val="28"/>
          <w:szCs w:val="28"/>
        </w:rPr>
      </w:pPr>
    </w:p>
    <w:p w14:paraId="0C4804C6" w14:textId="41EBCF36" w:rsidR="00F868D1" w:rsidRDefault="00F868D1">
      <w:pPr>
        <w:rPr>
          <w:sz w:val="28"/>
          <w:szCs w:val="28"/>
        </w:rPr>
      </w:pPr>
    </w:p>
    <w:p w14:paraId="0E7915B3" w14:textId="564227A7" w:rsidR="00F868D1" w:rsidRDefault="00F868D1">
      <w:pPr>
        <w:rPr>
          <w:sz w:val="28"/>
          <w:szCs w:val="28"/>
        </w:rPr>
      </w:pPr>
    </w:p>
    <w:p w14:paraId="42F81147" w14:textId="77777777" w:rsidR="00F868D1" w:rsidRPr="00F868D1" w:rsidRDefault="00F868D1">
      <w:pPr>
        <w:rPr>
          <w:sz w:val="28"/>
          <w:szCs w:val="28"/>
        </w:rPr>
      </w:pPr>
    </w:p>
    <w:p w14:paraId="78848683" w14:textId="0EEAFE45" w:rsidR="00B104D0" w:rsidRPr="00B104D0" w:rsidRDefault="00A86C0D" w:rsidP="00B104D0">
      <w:pPr>
        <w:contextualSpacing/>
        <w:jc w:val="center"/>
        <w:rPr>
          <w:b/>
          <w:bCs/>
          <w:sz w:val="28"/>
          <w:szCs w:val="28"/>
          <w:lang w:val="kk-KZ"/>
        </w:rPr>
      </w:pPr>
      <w:r w:rsidRPr="002B1796">
        <w:rPr>
          <w:b/>
          <w:sz w:val="28"/>
          <w:szCs w:val="28"/>
          <w:lang w:val="kk-KZ"/>
        </w:rPr>
        <w:t>О внесении изменени</w:t>
      </w:r>
      <w:r>
        <w:rPr>
          <w:b/>
          <w:sz w:val="28"/>
          <w:szCs w:val="28"/>
          <w:lang w:val="kk-KZ"/>
        </w:rPr>
        <w:t>я</w:t>
      </w:r>
      <w:r w:rsidRPr="002B1796">
        <w:rPr>
          <w:b/>
          <w:sz w:val="28"/>
          <w:szCs w:val="28"/>
          <w:lang w:val="kk-KZ"/>
        </w:rPr>
        <w:t xml:space="preserve"> в</w:t>
      </w:r>
      <w:r w:rsidR="00B104D0" w:rsidRPr="00B104D0">
        <w:rPr>
          <w:b/>
          <w:sz w:val="28"/>
          <w:szCs w:val="28"/>
        </w:rPr>
        <w:t xml:space="preserve"> </w:t>
      </w:r>
      <w:bookmarkStart w:id="0" w:name="_Hlk212618647"/>
      <w:r w:rsidR="00F868D1">
        <w:rPr>
          <w:b/>
          <w:sz w:val="28"/>
          <w:szCs w:val="28"/>
          <w:lang w:val="kk-KZ"/>
        </w:rPr>
        <w:t>р</w:t>
      </w:r>
      <w:r w:rsidR="00B104D0">
        <w:rPr>
          <w:b/>
          <w:sz w:val="28"/>
          <w:szCs w:val="28"/>
          <w:lang w:val="kk-KZ"/>
        </w:rPr>
        <w:t xml:space="preserve">аспоряжение </w:t>
      </w:r>
      <w:r w:rsidR="00B104D0" w:rsidRPr="00B104D0">
        <w:rPr>
          <w:b/>
          <w:sz w:val="28"/>
          <w:szCs w:val="28"/>
          <w:lang w:val="kk-KZ"/>
        </w:rPr>
        <w:t>Премьер-Министра Республики Казахстан от 16 ноября 2018 года № 146-р</w:t>
      </w:r>
      <w:r w:rsidR="00B104D0">
        <w:rPr>
          <w:b/>
          <w:sz w:val="28"/>
          <w:szCs w:val="28"/>
          <w:lang w:val="kk-KZ"/>
        </w:rPr>
        <w:t xml:space="preserve"> </w:t>
      </w:r>
    </w:p>
    <w:p w14:paraId="0F294E26" w14:textId="13AE3469" w:rsidR="00836C59" w:rsidRDefault="00B104D0">
      <w:pPr>
        <w:contextualSpacing/>
        <w:jc w:val="center"/>
        <w:rPr>
          <w:b/>
          <w:bCs/>
          <w:sz w:val="28"/>
          <w:szCs w:val="28"/>
        </w:rPr>
      </w:pPr>
      <w:r>
        <w:rPr>
          <w:b/>
          <w:bCs/>
          <w:sz w:val="28"/>
          <w:szCs w:val="28"/>
        </w:rPr>
        <w:t>«</w:t>
      </w:r>
      <w:r w:rsidRPr="00B104D0">
        <w:rPr>
          <w:b/>
          <w:bCs/>
          <w:sz w:val="28"/>
          <w:szCs w:val="28"/>
        </w:rPr>
        <w:t>О Межведомственной комиссии по вопросам регулирования предпринимательской деятельности</w:t>
      </w:r>
      <w:r w:rsidR="00A86C0D" w:rsidRPr="002B1796">
        <w:rPr>
          <w:b/>
          <w:bCs/>
          <w:sz w:val="28"/>
          <w:szCs w:val="28"/>
        </w:rPr>
        <w:t xml:space="preserve">» </w:t>
      </w:r>
      <w:bookmarkStart w:id="1" w:name="_Hlk172799086"/>
    </w:p>
    <w:bookmarkEnd w:id="0"/>
    <w:bookmarkEnd w:id="1"/>
    <w:p w14:paraId="3EA7B357" w14:textId="77777777" w:rsidR="00836C59" w:rsidRDefault="00836C59">
      <w:pPr>
        <w:contextualSpacing/>
        <w:jc w:val="center"/>
        <w:rPr>
          <w:color w:val="000000"/>
          <w:sz w:val="28"/>
          <w:szCs w:val="28"/>
        </w:rPr>
      </w:pPr>
    </w:p>
    <w:p w14:paraId="4297D889" w14:textId="77777777" w:rsidR="00836C59" w:rsidRDefault="00836C59">
      <w:pPr>
        <w:pStyle w:val="ad"/>
        <w:spacing w:before="0" w:beforeAutospacing="0" w:after="0" w:afterAutospacing="0"/>
        <w:ind w:firstLine="709"/>
        <w:contextualSpacing/>
        <w:jc w:val="both"/>
        <w:rPr>
          <w:color w:val="000000"/>
          <w:sz w:val="28"/>
          <w:szCs w:val="28"/>
        </w:rPr>
      </w:pPr>
    </w:p>
    <w:p w14:paraId="13C691C0" w14:textId="7DBCFDD9" w:rsidR="00F868D1" w:rsidRDefault="00A86C0D" w:rsidP="00F868D1">
      <w:pPr>
        <w:ind w:firstLine="567"/>
        <w:contextualSpacing/>
        <w:jc w:val="both"/>
        <w:rPr>
          <w:rFonts w:eastAsiaTheme="minorEastAsia"/>
          <w:sz w:val="28"/>
          <w:szCs w:val="28"/>
        </w:rPr>
      </w:pPr>
      <w:r w:rsidRPr="002B1796">
        <w:rPr>
          <w:sz w:val="28"/>
          <w:szCs w:val="28"/>
        </w:rPr>
        <w:t xml:space="preserve">Внести в </w:t>
      </w:r>
      <w:r w:rsidR="00C67D64">
        <w:rPr>
          <w:sz w:val="28"/>
          <w:szCs w:val="28"/>
        </w:rPr>
        <w:t>р</w:t>
      </w:r>
      <w:r w:rsidR="00812490" w:rsidRPr="00812490">
        <w:rPr>
          <w:sz w:val="28"/>
          <w:szCs w:val="28"/>
        </w:rPr>
        <w:t xml:space="preserve">аспоряжение Премьер-Министра Республики Казахстан от </w:t>
      </w:r>
      <w:r w:rsidR="00F868D1">
        <w:rPr>
          <w:sz w:val="28"/>
          <w:szCs w:val="28"/>
        </w:rPr>
        <w:t xml:space="preserve">                </w:t>
      </w:r>
      <w:r w:rsidR="00812490" w:rsidRPr="00812490">
        <w:rPr>
          <w:sz w:val="28"/>
          <w:szCs w:val="28"/>
        </w:rPr>
        <w:t>16 ноября 2018 года № 146-р</w:t>
      </w:r>
      <w:r w:rsidR="00F868D1" w:rsidRPr="00F868D1">
        <w:rPr>
          <w:sz w:val="28"/>
          <w:szCs w:val="28"/>
        </w:rPr>
        <w:t xml:space="preserve"> «О Межведомственной комиссии по вопросам регулирования предпринимательской деятельности» </w:t>
      </w:r>
      <w:proofErr w:type="spellStart"/>
      <w:r w:rsidRPr="002B1796">
        <w:rPr>
          <w:sz w:val="28"/>
          <w:szCs w:val="28"/>
        </w:rPr>
        <w:t>следующ</w:t>
      </w:r>
      <w:proofErr w:type="spellEnd"/>
      <w:r w:rsidR="00D05289">
        <w:rPr>
          <w:sz w:val="28"/>
          <w:szCs w:val="28"/>
          <w:lang w:val="kk-KZ"/>
        </w:rPr>
        <w:t>ее</w:t>
      </w:r>
      <w:r w:rsidRPr="002B1796">
        <w:rPr>
          <w:sz w:val="28"/>
          <w:szCs w:val="28"/>
        </w:rPr>
        <w:t xml:space="preserve"> </w:t>
      </w:r>
      <w:proofErr w:type="spellStart"/>
      <w:r w:rsidRPr="002B1796">
        <w:rPr>
          <w:sz w:val="28"/>
          <w:szCs w:val="28"/>
        </w:rPr>
        <w:t>изменени</w:t>
      </w:r>
      <w:proofErr w:type="spellEnd"/>
      <w:r w:rsidR="00D05289">
        <w:rPr>
          <w:sz w:val="28"/>
          <w:szCs w:val="28"/>
          <w:lang w:val="kk-KZ"/>
        </w:rPr>
        <w:t>е</w:t>
      </w:r>
      <w:r w:rsidRPr="002B1796">
        <w:rPr>
          <w:sz w:val="28"/>
          <w:szCs w:val="28"/>
        </w:rPr>
        <w:t>:</w:t>
      </w:r>
    </w:p>
    <w:p w14:paraId="7651F7A2" w14:textId="77777777" w:rsidR="00F868D1" w:rsidRDefault="00F868D1" w:rsidP="00F868D1">
      <w:pPr>
        <w:ind w:firstLine="567"/>
        <w:contextualSpacing/>
        <w:jc w:val="both"/>
        <w:rPr>
          <w:sz w:val="28"/>
          <w:szCs w:val="28"/>
          <w:lang w:val="kk-KZ"/>
        </w:rPr>
      </w:pPr>
      <w:r>
        <w:rPr>
          <w:sz w:val="28"/>
          <w:szCs w:val="28"/>
          <w:lang w:val="kk-KZ"/>
        </w:rPr>
        <w:t>в составе Межведомственной комиссии по вопросам регулирования предпринимательской деятельности, увтержденном указанным распоряжением:</w:t>
      </w:r>
    </w:p>
    <w:p w14:paraId="79D54116" w14:textId="2F119831" w:rsidR="00812490" w:rsidRDefault="00F868D1" w:rsidP="00F868D1">
      <w:pPr>
        <w:ind w:firstLine="567"/>
        <w:contextualSpacing/>
        <w:jc w:val="both"/>
        <w:rPr>
          <w:sz w:val="28"/>
          <w:szCs w:val="28"/>
          <w:lang w:val="kk-KZ"/>
        </w:rPr>
      </w:pPr>
      <w:r>
        <w:rPr>
          <w:sz w:val="28"/>
          <w:szCs w:val="28"/>
          <w:lang w:val="kk-KZ"/>
        </w:rPr>
        <w:t xml:space="preserve">строку </w:t>
      </w:r>
      <w:r>
        <w:rPr>
          <w:sz w:val="28"/>
          <w:szCs w:val="28"/>
        </w:rPr>
        <w:t>«</w:t>
      </w:r>
      <w:r w:rsidR="00812490" w:rsidRPr="00812490">
        <w:rPr>
          <w:sz w:val="28"/>
          <w:szCs w:val="28"/>
          <w:lang w:val="kk-KZ"/>
        </w:rPr>
        <w:t xml:space="preserve">вице-министр </w:t>
      </w:r>
      <w:r w:rsidR="008271F7">
        <w:rPr>
          <w:sz w:val="28"/>
          <w:szCs w:val="28"/>
          <w:lang w:val="kk-KZ"/>
        </w:rPr>
        <w:t>ц</w:t>
      </w:r>
      <w:r w:rsidR="000156F9">
        <w:rPr>
          <w:sz w:val="28"/>
          <w:szCs w:val="28"/>
          <w:lang w:val="kk-KZ"/>
        </w:rPr>
        <w:t xml:space="preserve">ифрового развития и аэрокосмической промышленности </w:t>
      </w:r>
      <w:r w:rsidR="00812490" w:rsidRPr="00812490">
        <w:rPr>
          <w:sz w:val="28"/>
          <w:szCs w:val="28"/>
          <w:lang w:val="kk-KZ"/>
        </w:rPr>
        <w:t>Республики Казахстан</w:t>
      </w:r>
      <w:r>
        <w:rPr>
          <w:sz w:val="28"/>
          <w:szCs w:val="28"/>
          <w:lang w:val="kk-KZ"/>
        </w:rPr>
        <w:t>» изложить в следующей редакции:</w:t>
      </w:r>
    </w:p>
    <w:p w14:paraId="151D2BDB" w14:textId="466E3C6E" w:rsidR="00F868D1" w:rsidRPr="00F868D1" w:rsidRDefault="00F868D1" w:rsidP="00F868D1">
      <w:pPr>
        <w:ind w:firstLine="567"/>
        <w:contextualSpacing/>
        <w:jc w:val="both"/>
        <w:rPr>
          <w:rFonts w:eastAsiaTheme="minorEastAsia"/>
          <w:sz w:val="28"/>
          <w:szCs w:val="28"/>
        </w:rPr>
      </w:pPr>
      <w:r>
        <w:rPr>
          <w:sz w:val="28"/>
          <w:szCs w:val="28"/>
          <w:lang w:val="kk-KZ"/>
        </w:rPr>
        <w:t xml:space="preserve">«вице – министр </w:t>
      </w:r>
      <w:r w:rsidR="008271F7">
        <w:rPr>
          <w:sz w:val="28"/>
          <w:szCs w:val="28"/>
          <w:lang w:val="kk-KZ"/>
        </w:rPr>
        <w:t>и</w:t>
      </w:r>
      <w:r>
        <w:rPr>
          <w:sz w:val="28"/>
          <w:szCs w:val="28"/>
          <w:lang w:val="kk-KZ"/>
        </w:rPr>
        <w:t>скусственного интеллекта и цифрового развития Республики Казахстан».</w:t>
      </w:r>
    </w:p>
    <w:p w14:paraId="7E17DB9F" w14:textId="77777777" w:rsidR="00836C59" w:rsidRDefault="00836C59"/>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36C59" w14:paraId="3A997C69" w14:textId="77777777" w:rsidTr="00AF2465">
        <w:tc>
          <w:tcPr>
            <w:tcW w:w="3652" w:type="dxa"/>
            <w:hideMark/>
          </w:tcPr>
          <w:p w14:paraId="74515147" w14:textId="5E0AE43F" w:rsidR="00836C59" w:rsidRDefault="00836C59" w:rsidP="005B36F5">
            <w:pPr>
              <w:ind w:left="-221"/>
              <w:rPr>
                <w:b/>
                <w:sz w:val="28"/>
                <w:szCs w:val="28"/>
              </w:rPr>
            </w:pPr>
          </w:p>
        </w:tc>
        <w:tc>
          <w:tcPr>
            <w:tcW w:w="2126" w:type="dxa"/>
          </w:tcPr>
          <w:p w14:paraId="6EA80DFF" w14:textId="77777777" w:rsidR="00836C59" w:rsidRDefault="00836C59">
            <w:pPr>
              <w:rPr>
                <w:b/>
                <w:sz w:val="28"/>
                <w:szCs w:val="28"/>
                <w:lang w:val="kk-KZ"/>
              </w:rPr>
            </w:pPr>
          </w:p>
        </w:tc>
        <w:tc>
          <w:tcPr>
            <w:tcW w:w="3152" w:type="dxa"/>
            <w:hideMark/>
          </w:tcPr>
          <w:p w14:paraId="402DDD8F" w14:textId="73601970" w:rsidR="00836C59" w:rsidRDefault="00836C59">
            <w:pPr>
              <w:rPr>
                <w:b/>
                <w:sz w:val="28"/>
                <w:szCs w:val="28"/>
                <w:lang w:val="kk-KZ"/>
              </w:rPr>
            </w:pPr>
          </w:p>
        </w:tc>
      </w:tr>
    </w:tbl>
    <w:p w14:paraId="2D468A3C" w14:textId="6D8EDEF0" w:rsidR="00836C59" w:rsidRPr="005B36F5" w:rsidRDefault="005B36F5" w:rsidP="005B36F5">
      <w:pPr>
        <w:ind w:firstLine="567"/>
        <w:rPr>
          <w:b/>
          <w:bCs/>
          <w:sz w:val="28"/>
          <w:szCs w:val="28"/>
        </w:rPr>
      </w:pPr>
      <w:r w:rsidRPr="005B36F5">
        <w:rPr>
          <w:b/>
          <w:bCs/>
          <w:sz w:val="28"/>
          <w:szCs w:val="28"/>
        </w:rPr>
        <w:t>Премьер-Министр</w:t>
      </w:r>
    </w:p>
    <w:p w14:paraId="1D0B7D79" w14:textId="17B1A3AC" w:rsidR="005B36F5" w:rsidRPr="005B36F5" w:rsidRDefault="005B36F5" w:rsidP="005B36F5">
      <w:pPr>
        <w:ind w:firstLine="426"/>
        <w:rPr>
          <w:b/>
          <w:bCs/>
          <w:sz w:val="28"/>
          <w:szCs w:val="28"/>
        </w:rPr>
      </w:pPr>
      <w:r w:rsidRPr="005B36F5">
        <w:rPr>
          <w:b/>
          <w:bCs/>
          <w:sz w:val="28"/>
          <w:szCs w:val="28"/>
        </w:rPr>
        <w:t>Республики Казахстан</w:t>
      </w:r>
      <w:r>
        <w:rPr>
          <w:b/>
          <w:bCs/>
          <w:sz w:val="28"/>
          <w:szCs w:val="28"/>
        </w:rPr>
        <w:t xml:space="preserve">                                                                   О. </w:t>
      </w:r>
      <w:proofErr w:type="spellStart"/>
      <w:r>
        <w:rPr>
          <w:b/>
          <w:bCs/>
          <w:sz w:val="28"/>
          <w:szCs w:val="28"/>
        </w:rPr>
        <w:t>Бектенов</w:t>
      </w:r>
      <w:proofErr w:type="spellEnd"/>
    </w:p>
    <w:p w14:paraId="0631DB38" w14:textId="77777777" w:rsidR="00836C59" w:rsidRPr="005B36F5" w:rsidRDefault="00836C59">
      <w:pPr>
        <w:rPr>
          <w:b/>
          <w:bCs/>
          <w:sz w:val="28"/>
          <w:szCs w:val="28"/>
        </w:rPr>
      </w:pPr>
    </w:p>
    <w:p w14:paraId="41B3A865" w14:textId="77777777" w:rsidR="00836C59" w:rsidRPr="005B36F5" w:rsidRDefault="00836C59">
      <w:pPr>
        <w:rPr>
          <w:b/>
          <w:bCs/>
          <w:sz w:val="28"/>
          <w:szCs w:val="28"/>
        </w:rPr>
      </w:pPr>
    </w:p>
    <w:p w14:paraId="244FF53F" w14:textId="77777777" w:rsidR="00836C59" w:rsidRDefault="00836C59">
      <w:pPr>
        <w:rPr>
          <w:sz w:val="24"/>
          <w:szCs w:val="24"/>
          <w:lang w:val="kk-KZ"/>
        </w:rPr>
      </w:pPr>
    </w:p>
    <w:sectPr w:rsidR="00836C59" w:rsidSect="00F868D1">
      <w:headerReference w:type="even" r:id="rId10"/>
      <w:headerReference w:type="default" r:id="rId11"/>
      <w:pgSz w:w="11906" w:h="16838"/>
      <w:pgMar w:top="1134" w:right="851" w:bottom="992"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44F73" w14:textId="77777777" w:rsidR="006D185B" w:rsidRDefault="006D185B">
      <w:r>
        <w:separator/>
      </w:r>
    </w:p>
  </w:endnote>
  <w:endnote w:type="continuationSeparator" w:id="0">
    <w:p w14:paraId="7BEC1976" w14:textId="77777777" w:rsidR="006D185B" w:rsidRDefault="006D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C34A" w14:textId="77777777" w:rsidR="006D185B" w:rsidRDefault="006D185B">
      <w:r>
        <w:separator/>
      </w:r>
    </w:p>
  </w:footnote>
  <w:footnote w:type="continuationSeparator" w:id="0">
    <w:p w14:paraId="7C4F0FD0" w14:textId="77777777" w:rsidR="006D185B" w:rsidRDefault="006D1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5A19" w14:textId="77777777" w:rsidR="00836C59" w:rsidRDefault="006D185B">
    <w:pPr>
      <w:pStyle w:val="a9"/>
      <w:framePr w:wrap="around" w:vAnchor="text" w:hAnchor="margin" w:xAlign="center" w:y="1"/>
      <w:rPr>
        <w:rStyle w:val="af"/>
      </w:rPr>
    </w:pPr>
    <w:r>
      <w:pict w14:anchorId="7DA62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1027" type="#_x0000_t136" style="position:absolute;margin-left:0;margin-top:0;width:536.45pt;height:79.2pt;rotation:315;z-index:-251659264;mso-position-horizontal:center;mso-position-horizontal-relative:margin;mso-position-vertical:center;mso-position-vertical-relative:margin" o:allowincell="f" fillcolor="gray" stroked="f">
          <v:fill opacity=".5"/>
          <v:textpath style="font-family:&quot;Times New Roman&quot;;font-size:70pt" string="ЗКА 279599101"/>
          <w10:wrap anchorx="margin" anchory="margin"/>
        </v:shape>
      </w:pict>
    </w:r>
    <w:r w:rsidR="00A86C0D">
      <w:rPr>
        <w:rStyle w:val="af"/>
      </w:rPr>
      <w:pgNum/>
    </w:r>
  </w:p>
  <w:p w14:paraId="6197515D" w14:textId="77777777" w:rsidR="00836C59" w:rsidRDefault="00836C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2EC5" w14:textId="77777777" w:rsidR="00836C59" w:rsidRDefault="006D185B">
    <w:pPr>
      <w:pStyle w:val="a9"/>
      <w:framePr w:wrap="around" w:vAnchor="text" w:hAnchor="margin" w:xAlign="center" w:y="1"/>
      <w:rPr>
        <w:rStyle w:val="af"/>
      </w:rPr>
    </w:pPr>
    <w:r>
      <w:pict w14:anchorId="692BE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1026" type="#_x0000_t136" style="position:absolute;margin-left:0;margin-top:0;width:536.4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ЗКА 279599101"/>
          <w10:wrap anchorx="margin" anchory="margin"/>
        </v:shape>
      </w:pict>
    </w:r>
    <w:r w:rsidR="00A86C0D">
      <w:rPr>
        <w:rStyle w:val="af"/>
      </w:rPr>
      <w:fldChar w:fldCharType="begin"/>
    </w:r>
    <w:r w:rsidR="00A86C0D">
      <w:rPr>
        <w:rStyle w:val="af"/>
      </w:rPr>
      <w:instrText xml:space="preserve">PAGE  </w:instrText>
    </w:r>
    <w:r w:rsidR="00A86C0D">
      <w:rPr>
        <w:rStyle w:val="af"/>
      </w:rPr>
      <w:fldChar w:fldCharType="separate"/>
    </w:r>
    <w:r w:rsidR="00A86C0D">
      <w:rPr>
        <w:rStyle w:val="af"/>
        <w:noProof/>
      </w:rPr>
      <w:t>2</w:t>
    </w:r>
    <w:r w:rsidR="00A86C0D">
      <w:rPr>
        <w:rStyle w:val="af"/>
      </w:rPr>
      <w:fldChar w:fldCharType="end"/>
    </w:r>
  </w:p>
  <w:p w14:paraId="5CD103A5" w14:textId="77777777" w:rsidR="00836C59" w:rsidRDefault="00836C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010"/>
    <w:multiLevelType w:val="hybridMultilevel"/>
    <w:tmpl w:val="2AB0E5B4"/>
    <w:lvl w:ilvl="0" w:tplc="DC02E726">
      <w:start w:val="1"/>
      <w:numFmt w:val="decimal"/>
      <w:lvlText w:val="%1."/>
      <w:lvlJc w:val="left"/>
      <w:pPr>
        <w:tabs>
          <w:tab w:val="num" w:pos="1669"/>
        </w:tabs>
        <w:ind w:left="1669" w:hanging="360"/>
      </w:pPr>
    </w:lvl>
    <w:lvl w:ilvl="1" w:tplc="23223F56">
      <w:start w:val="1"/>
      <w:numFmt w:val="lowerLetter"/>
      <w:lvlText w:val="%2."/>
      <w:lvlJc w:val="left"/>
      <w:pPr>
        <w:tabs>
          <w:tab w:val="num" w:pos="2389"/>
        </w:tabs>
        <w:ind w:left="2389" w:hanging="360"/>
      </w:pPr>
    </w:lvl>
    <w:lvl w:ilvl="2" w:tplc="27B24668">
      <w:start w:val="1"/>
      <w:numFmt w:val="lowerRoman"/>
      <w:lvlText w:val="%3."/>
      <w:lvlJc w:val="right"/>
      <w:pPr>
        <w:tabs>
          <w:tab w:val="num" w:pos="3109"/>
        </w:tabs>
        <w:ind w:left="3109" w:hanging="180"/>
      </w:pPr>
    </w:lvl>
    <w:lvl w:ilvl="3" w:tplc="59C444CA">
      <w:start w:val="1"/>
      <w:numFmt w:val="decimal"/>
      <w:lvlText w:val="%4."/>
      <w:lvlJc w:val="left"/>
      <w:pPr>
        <w:tabs>
          <w:tab w:val="num" w:pos="3829"/>
        </w:tabs>
        <w:ind w:left="3829" w:hanging="360"/>
      </w:pPr>
    </w:lvl>
    <w:lvl w:ilvl="4" w:tplc="88E4F8C8">
      <w:start w:val="1"/>
      <w:numFmt w:val="lowerLetter"/>
      <w:lvlText w:val="%5."/>
      <w:lvlJc w:val="left"/>
      <w:pPr>
        <w:tabs>
          <w:tab w:val="num" w:pos="4549"/>
        </w:tabs>
        <w:ind w:left="4549" w:hanging="360"/>
      </w:pPr>
    </w:lvl>
    <w:lvl w:ilvl="5" w:tplc="AFEEAF10">
      <w:start w:val="1"/>
      <w:numFmt w:val="lowerRoman"/>
      <w:lvlText w:val="%6."/>
      <w:lvlJc w:val="right"/>
      <w:pPr>
        <w:tabs>
          <w:tab w:val="num" w:pos="5269"/>
        </w:tabs>
        <w:ind w:left="5269" w:hanging="180"/>
      </w:pPr>
    </w:lvl>
    <w:lvl w:ilvl="6" w:tplc="6C50BFD0">
      <w:start w:val="1"/>
      <w:numFmt w:val="decimal"/>
      <w:lvlText w:val="%7."/>
      <w:lvlJc w:val="left"/>
      <w:pPr>
        <w:tabs>
          <w:tab w:val="num" w:pos="5989"/>
        </w:tabs>
        <w:ind w:left="5989" w:hanging="360"/>
      </w:pPr>
    </w:lvl>
    <w:lvl w:ilvl="7" w:tplc="04103546">
      <w:start w:val="1"/>
      <w:numFmt w:val="lowerLetter"/>
      <w:lvlText w:val="%8."/>
      <w:lvlJc w:val="left"/>
      <w:pPr>
        <w:tabs>
          <w:tab w:val="num" w:pos="6709"/>
        </w:tabs>
        <w:ind w:left="6709" w:hanging="360"/>
      </w:pPr>
    </w:lvl>
    <w:lvl w:ilvl="8" w:tplc="29E208C8">
      <w:start w:val="1"/>
      <w:numFmt w:val="lowerRoman"/>
      <w:lvlText w:val="%9."/>
      <w:lvlJc w:val="right"/>
      <w:pPr>
        <w:tabs>
          <w:tab w:val="num" w:pos="7429"/>
        </w:tabs>
        <w:ind w:left="7429" w:hanging="180"/>
      </w:pPr>
    </w:lvl>
  </w:abstractNum>
  <w:abstractNum w:abstractNumId="1" w15:restartNumberingAfterBreak="0">
    <w:nsid w:val="29D21677"/>
    <w:multiLevelType w:val="hybridMultilevel"/>
    <w:tmpl w:val="EC7E340A"/>
    <w:lvl w:ilvl="0" w:tplc="F1943C82">
      <w:start w:val="1"/>
      <w:numFmt w:val="decimal"/>
      <w:lvlText w:val="%1."/>
      <w:lvlJc w:val="left"/>
      <w:pPr>
        <w:ind w:left="1065" w:hanging="360"/>
      </w:pPr>
      <w:rPr>
        <w:rFonts w:hint="default"/>
      </w:rPr>
    </w:lvl>
    <w:lvl w:ilvl="1" w:tplc="95DEF01C">
      <w:start w:val="1"/>
      <w:numFmt w:val="lowerLetter"/>
      <w:lvlText w:val="%2."/>
      <w:lvlJc w:val="left"/>
      <w:pPr>
        <w:ind w:left="1785" w:hanging="360"/>
      </w:pPr>
    </w:lvl>
    <w:lvl w:ilvl="2" w:tplc="00E6DAAA">
      <w:start w:val="1"/>
      <w:numFmt w:val="lowerRoman"/>
      <w:lvlText w:val="%3."/>
      <w:lvlJc w:val="right"/>
      <w:pPr>
        <w:ind w:left="2505" w:hanging="180"/>
      </w:pPr>
    </w:lvl>
    <w:lvl w:ilvl="3" w:tplc="6D945D96">
      <w:start w:val="1"/>
      <w:numFmt w:val="decimal"/>
      <w:lvlText w:val="%4."/>
      <w:lvlJc w:val="left"/>
      <w:pPr>
        <w:ind w:left="3225" w:hanging="360"/>
      </w:pPr>
    </w:lvl>
    <w:lvl w:ilvl="4" w:tplc="ABFC849A">
      <w:start w:val="1"/>
      <w:numFmt w:val="lowerLetter"/>
      <w:lvlText w:val="%5."/>
      <w:lvlJc w:val="left"/>
      <w:pPr>
        <w:ind w:left="3945" w:hanging="360"/>
      </w:pPr>
    </w:lvl>
    <w:lvl w:ilvl="5" w:tplc="824AC264">
      <w:start w:val="1"/>
      <w:numFmt w:val="lowerRoman"/>
      <w:lvlText w:val="%6."/>
      <w:lvlJc w:val="right"/>
      <w:pPr>
        <w:ind w:left="4665" w:hanging="180"/>
      </w:pPr>
    </w:lvl>
    <w:lvl w:ilvl="6" w:tplc="EC4805C2">
      <w:start w:val="1"/>
      <w:numFmt w:val="decimal"/>
      <w:lvlText w:val="%7."/>
      <w:lvlJc w:val="left"/>
      <w:pPr>
        <w:ind w:left="5385" w:hanging="360"/>
      </w:pPr>
    </w:lvl>
    <w:lvl w:ilvl="7" w:tplc="2EA61738">
      <w:start w:val="1"/>
      <w:numFmt w:val="lowerLetter"/>
      <w:lvlText w:val="%8."/>
      <w:lvlJc w:val="left"/>
      <w:pPr>
        <w:ind w:left="6105" w:hanging="360"/>
      </w:pPr>
    </w:lvl>
    <w:lvl w:ilvl="8" w:tplc="15B41AFA">
      <w:start w:val="1"/>
      <w:numFmt w:val="lowerRoman"/>
      <w:lvlText w:val="%9."/>
      <w:lvlJc w:val="right"/>
      <w:pPr>
        <w:ind w:left="6825" w:hanging="180"/>
      </w:pPr>
    </w:lvl>
  </w:abstractNum>
  <w:abstractNum w:abstractNumId="2" w15:restartNumberingAfterBreak="0">
    <w:nsid w:val="32646448"/>
    <w:multiLevelType w:val="multilevel"/>
    <w:tmpl w:val="EDD20FC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44942ACC"/>
    <w:multiLevelType w:val="multilevel"/>
    <w:tmpl w:val="FCDACC0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571B63D4"/>
    <w:multiLevelType w:val="hybridMultilevel"/>
    <w:tmpl w:val="158CDDF0"/>
    <w:lvl w:ilvl="0" w:tplc="F084B72C">
      <w:start w:val="40"/>
      <w:numFmt w:val="decimal"/>
      <w:lvlText w:val="%1)"/>
      <w:lvlJc w:val="left"/>
      <w:pPr>
        <w:tabs>
          <w:tab w:val="num" w:pos="1720"/>
        </w:tabs>
        <w:ind w:left="1720" w:hanging="1020"/>
      </w:pPr>
      <w:rPr>
        <w:rFonts w:hint="default"/>
      </w:rPr>
    </w:lvl>
    <w:lvl w:ilvl="1" w:tplc="AF42EFE2">
      <w:start w:val="1"/>
      <w:numFmt w:val="lowerLetter"/>
      <w:lvlText w:val="%2."/>
      <w:lvlJc w:val="left"/>
      <w:pPr>
        <w:tabs>
          <w:tab w:val="num" w:pos="1780"/>
        </w:tabs>
        <w:ind w:left="1780" w:hanging="360"/>
      </w:pPr>
    </w:lvl>
    <w:lvl w:ilvl="2" w:tplc="5D98F378">
      <w:start w:val="1"/>
      <w:numFmt w:val="lowerRoman"/>
      <w:lvlText w:val="%3."/>
      <w:lvlJc w:val="right"/>
      <w:pPr>
        <w:tabs>
          <w:tab w:val="num" w:pos="2500"/>
        </w:tabs>
        <w:ind w:left="2500" w:hanging="180"/>
      </w:pPr>
    </w:lvl>
    <w:lvl w:ilvl="3" w:tplc="F48AFF22">
      <w:start w:val="1"/>
      <w:numFmt w:val="decimal"/>
      <w:lvlText w:val="%4."/>
      <w:lvlJc w:val="left"/>
      <w:pPr>
        <w:tabs>
          <w:tab w:val="num" w:pos="3220"/>
        </w:tabs>
        <w:ind w:left="3220" w:hanging="360"/>
      </w:pPr>
    </w:lvl>
    <w:lvl w:ilvl="4" w:tplc="57E66642">
      <w:start w:val="1"/>
      <w:numFmt w:val="lowerLetter"/>
      <w:lvlText w:val="%5."/>
      <w:lvlJc w:val="left"/>
      <w:pPr>
        <w:tabs>
          <w:tab w:val="num" w:pos="3940"/>
        </w:tabs>
        <w:ind w:left="3940" w:hanging="360"/>
      </w:pPr>
    </w:lvl>
    <w:lvl w:ilvl="5" w:tplc="4C2E03DE">
      <w:start w:val="1"/>
      <w:numFmt w:val="lowerRoman"/>
      <w:lvlText w:val="%6."/>
      <w:lvlJc w:val="right"/>
      <w:pPr>
        <w:tabs>
          <w:tab w:val="num" w:pos="4660"/>
        </w:tabs>
        <w:ind w:left="4660" w:hanging="180"/>
      </w:pPr>
    </w:lvl>
    <w:lvl w:ilvl="6" w:tplc="C5EA5A56">
      <w:start w:val="1"/>
      <w:numFmt w:val="decimal"/>
      <w:lvlText w:val="%7."/>
      <w:lvlJc w:val="left"/>
      <w:pPr>
        <w:tabs>
          <w:tab w:val="num" w:pos="5380"/>
        </w:tabs>
        <w:ind w:left="5380" w:hanging="360"/>
      </w:pPr>
    </w:lvl>
    <w:lvl w:ilvl="7" w:tplc="F86AA944">
      <w:start w:val="1"/>
      <w:numFmt w:val="lowerLetter"/>
      <w:lvlText w:val="%8."/>
      <w:lvlJc w:val="left"/>
      <w:pPr>
        <w:tabs>
          <w:tab w:val="num" w:pos="6100"/>
        </w:tabs>
        <w:ind w:left="6100" w:hanging="360"/>
      </w:pPr>
    </w:lvl>
    <w:lvl w:ilvl="8" w:tplc="35CC22AA">
      <w:start w:val="1"/>
      <w:numFmt w:val="lowerRoman"/>
      <w:lvlText w:val="%9."/>
      <w:lvlJc w:val="right"/>
      <w:pPr>
        <w:tabs>
          <w:tab w:val="num" w:pos="6820"/>
        </w:tabs>
        <w:ind w:left="68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59"/>
    <w:rsid w:val="000156F9"/>
    <w:rsid w:val="002855D8"/>
    <w:rsid w:val="002E35C9"/>
    <w:rsid w:val="005B36F5"/>
    <w:rsid w:val="005F6759"/>
    <w:rsid w:val="0062032E"/>
    <w:rsid w:val="006D185B"/>
    <w:rsid w:val="0076739F"/>
    <w:rsid w:val="00812490"/>
    <w:rsid w:val="008271F7"/>
    <w:rsid w:val="00836C59"/>
    <w:rsid w:val="00933E86"/>
    <w:rsid w:val="00A86C0D"/>
    <w:rsid w:val="00B104D0"/>
    <w:rsid w:val="00B66210"/>
    <w:rsid w:val="00BA1F65"/>
    <w:rsid w:val="00C106C4"/>
    <w:rsid w:val="00C67D64"/>
    <w:rsid w:val="00D05289"/>
    <w:rsid w:val="00DF4236"/>
    <w:rsid w:val="00F868D1"/>
    <w:rsid w:val="00FA270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41510"/>
  <w15:docId w15:val="{ED412BDD-DE1C-4EA3-8B56-B9418E0C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B104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124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aliases w:val="Char,Знак Знак,Знак4,Знак4 Знак,Знак4 Знак Знак,Знак4 Знак Знак Знак Знак,Обычный (Web),Обычный (Web) Знак Знак Знак Знак,Обычный (Web) Знак Знак Знак Знак Знак Знак Знак Знак Знак,Обычный (Web)1,Обычный (веб) Знак1,Обычный (веб)1"/>
    <w:basedOn w:val="a"/>
    <w:link w:val="ae"/>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e">
    <w:name w:val="Обычный (Интернет) Знак"/>
    <w:aliases w:val="Char Знак,Знак Знак Знак1,Знак4 Знак1,Знак4 Знак Знак1,Знак4 Знак Знак Знак,Знак4 Знак Знак Знак Знак Знак,Обычный (Web) Знак,Обычный (Web) Знак Знак Знак Знак Знак,Обычный (Web) Знак Знак Знак Знак Знак Знак Знак Знак Знак Знак"/>
    <w:link w:val="ad"/>
    <w:uiPriority w:val="99"/>
    <w:rsid w:val="00FB62F1"/>
    <w:rPr>
      <w:sz w:val="24"/>
      <w:szCs w:val="24"/>
    </w:rPr>
  </w:style>
  <w:style w:type="character" w:customStyle="1" w:styleId="30">
    <w:name w:val="Заголовок 3 Знак"/>
    <w:basedOn w:val="a0"/>
    <w:link w:val="3"/>
    <w:semiHidden/>
    <w:rsid w:val="00812490"/>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B104D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809253203">
      <w:marLeft w:val="0"/>
      <w:marRight w:val="0"/>
      <w:marTop w:val="0"/>
      <w:marBottom w:val="0"/>
      <w:divBdr>
        <w:top w:val="none" w:sz="0" w:space="0" w:color="auto"/>
        <w:left w:val="none" w:sz="0" w:space="0" w:color="auto"/>
        <w:bottom w:val="none" w:sz="0" w:space="0" w:color="auto"/>
        <w:right w:val="none" w:sz="0" w:space="0" w:color="auto"/>
      </w:divBdr>
    </w:div>
    <w:div w:id="1059936945">
      <w:bodyDiv w:val="1"/>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1760250835">
      <w:bodyDiv w:val="1"/>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2025-07-15T11:23:00Z</dcterms:created>
  <dc:creator>user</dc:creator>
  <lastModifiedBy>Камила Зиенгалиева</lastModifiedBy>
  <dcterms:modified xsi:type="dcterms:W3CDTF">2025-07-15T11:54:00Z</dcterms:modified>
  <revision>5</revision>
  <dc:title>ЌАЗАЌСТАН</dc:title>
</coreProperties>
</file>

<file path=customXml/item3.xml><?xml version="1.0" encoding="utf-8"?>
<Properties xmlns="http://schemas.openxmlformats.org/officeDocument/2006/extended-properties" xmlns:vt="http://schemas.openxmlformats.org/officeDocument/2006/docPropsVTypes">
  <Template>Normal</Template>
  <TotalTime>9</TotalTime>
  <Pages>1</Pages>
  <Words>249</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1666</CharactersWithSpaces>
  <SharedDoc>false</SharedDoc>
  <HyperlinksChanged>false</HyperlinksChanged>
  <AppVersion>16.0000</AppVersion>
</Properties>
</file>

<file path=customXml/itemProps1.xml><?xml version="1.0" encoding="utf-8"?>
<ds:datastoreItem xmlns:ds="http://schemas.openxmlformats.org/officeDocument/2006/customXml" ds:itemID="{761FEC55-C2CE-4EE0-8C76-3ABE51E688A6}">
  <ds:schemaRefs>
    <ds:schemaRef ds:uri="http://schemas.openxmlformats.org/officeDocument/2006/bibliography"/>
  </ds:schemaRefs>
</ds:datastoreItem>
</file>

<file path=customXml/itemProps2.xml><?xml version="1.0" encoding="utf-8"?>
<ds:datastoreItem xmlns:ds="http://schemas.openxmlformats.org/officeDocument/2006/customXml" ds:itemID="{761E0E19-72D2-4AED-A5EB-08CCA6C2BD8E}">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4892AC51-FE0D-49C5-8A5A-F98E953193A3}">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133</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Камила Зиенгалиева</cp:lastModifiedBy>
  <cp:revision>15</cp:revision>
  <cp:lastPrinted>2025-11-13T04:02:00Z</cp:lastPrinted>
  <dcterms:created xsi:type="dcterms:W3CDTF">2025-07-15T11:23:00Z</dcterms:created>
  <dcterms:modified xsi:type="dcterms:W3CDTF">2025-11-13T04:25:00Z</dcterms:modified>
</cp:coreProperties>
</file>