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55DD3" w:rsidRDefault="00855DD3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BE69AE" w:rsidRPr="00BE69AE" w:rsidRDefault="00BE69AE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</w:p>
    <w:p w:rsidR="00855DD3" w:rsidRDefault="00855DD3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69AE" w:rsidRDefault="00BE69AE" w:rsidP="00BE69AE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Техническая спецификация</w:t>
      </w:r>
    </w:p>
    <w:p w:rsidR="00BE69AE" w:rsidRDefault="00BE69AE" w:rsidP="00BE69AE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 закупке услуг по изготовлению рекламных материалов</w:t>
      </w:r>
    </w:p>
    <w:p w:rsidR="00BE69AE" w:rsidRDefault="00BE69AE" w:rsidP="00BE69A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69AE" w:rsidRDefault="00BE69AE" w:rsidP="00BE69AE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Изготовление дизайна и контента, тиражирование и доставка рекламных материалов </w:t>
      </w:r>
      <w:r w:rsidRPr="00CF50F4">
        <w:rPr>
          <w:rFonts w:ascii="Times New Roman" w:eastAsia="Times New Roman" w:hAnsi="Times New Roman" w:cs="Times New Roman"/>
          <w:i/>
          <w:sz w:val="28"/>
          <w:szCs w:val="28"/>
        </w:rPr>
        <w:t>(брошюр</w:t>
      </w:r>
      <w:r w:rsidRPr="00CF50F4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>ы, лифлеты, б</w:t>
      </w:r>
      <w:proofErr w:type="spellStart"/>
      <w:r w:rsidRPr="00CF50F4">
        <w:rPr>
          <w:rFonts w:ascii="Times New Roman" w:eastAsia="Times New Roman" w:hAnsi="Times New Roman" w:cs="Times New Roman"/>
          <w:i/>
          <w:sz w:val="28"/>
          <w:szCs w:val="28"/>
        </w:rPr>
        <w:t>умажные</w:t>
      </w:r>
      <w:proofErr w:type="spellEnd"/>
      <w:r w:rsidRPr="00CF50F4">
        <w:rPr>
          <w:rFonts w:ascii="Times New Roman" w:eastAsia="Times New Roman" w:hAnsi="Times New Roman" w:cs="Times New Roman"/>
          <w:i/>
          <w:sz w:val="28"/>
          <w:szCs w:val="28"/>
        </w:rPr>
        <w:t xml:space="preserve"> пакеты и </w:t>
      </w:r>
      <w:r w:rsidRPr="00CF50F4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>к</w:t>
      </w:r>
      <w:proofErr w:type="spellStart"/>
      <w:r w:rsidRPr="00CF50F4">
        <w:rPr>
          <w:rFonts w:ascii="Times New Roman" w:eastAsia="Times New Roman" w:hAnsi="Times New Roman" w:cs="Times New Roman"/>
          <w:i/>
          <w:sz w:val="28"/>
          <w:szCs w:val="28"/>
        </w:rPr>
        <w:t>анцелярск</w:t>
      </w:r>
      <w:proofErr w:type="spellEnd"/>
      <w:r w:rsidRPr="00CF50F4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>ие</w:t>
      </w:r>
      <w:r w:rsidRPr="00CF50F4">
        <w:rPr>
          <w:rFonts w:ascii="Times New Roman" w:eastAsia="Times New Roman" w:hAnsi="Times New Roman" w:cs="Times New Roman"/>
          <w:i/>
          <w:sz w:val="28"/>
          <w:szCs w:val="28"/>
        </w:rPr>
        <w:t xml:space="preserve"> туб</w:t>
      </w:r>
      <w:r w:rsidRPr="00CF50F4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>ы</w:t>
      </w:r>
      <w:r w:rsidRPr="00CF50F4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предоставляемым сервисным услугам для населения с предпринимательской инициативой. </w:t>
      </w:r>
    </w:p>
    <w:p w:rsidR="00BE69AE" w:rsidRPr="00CF50F4" w:rsidRDefault="00BE69AE" w:rsidP="00BE69A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BE69AE" w:rsidRDefault="00BE69AE" w:rsidP="00BE69A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>Цель изготовления рекламных материалов: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информирование предпринимателей о предоставляемых услугах в рамках сервисной поддержки ведения действующей предпринимательской деятельности.</w:t>
      </w:r>
    </w:p>
    <w:p w:rsidR="00BE69AE" w:rsidRDefault="00BE69AE" w:rsidP="00BE69A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Изготовление дизайна и контента: </w:t>
      </w:r>
    </w:p>
    <w:p w:rsidR="00BE69AE" w:rsidRDefault="00BE69AE" w:rsidP="00BE69A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– Дизайн брошюр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, лифлетов, бумажных пакетов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канцелярских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туб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ов </w:t>
      </w:r>
      <w:r w:rsidRPr="00CF50F4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>(с размещением логотипа Н</w:t>
      </w:r>
      <w:r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>ациональной палаты предпринимателей Респубилки Казахстан</w:t>
      </w:r>
      <w:r w:rsidRPr="00CF50F4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 xml:space="preserve"> «Атам</w:t>
      </w:r>
      <w:r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>е</w:t>
      </w:r>
      <w:r w:rsidRPr="00CF50F4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>кен»)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долж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соответствовать </w:t>
      </w:r>
      <w:r w:rsidRPr="006B675E">
        <w:rPr>
          <w:rFonts w:ascii="Times New Roman" w:hAnsi="Times New Roman" w:cs="Times New Roman"/>
          <w:sz w:val="28"/>
          <w:szCs w:val="28"/>
        </w:rPr>
        <w:t>фирменно</w:t>
      </w:r>
      <w:r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стилю Национальной палаты предпринимателей Республики Казахстан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Атамекен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BE69AE" w:rsidRDefault="00BE69AE" w:rsidP="00BE69AE">
      <w:pPr>
        <w:shd w:val="clear" w:color="auto" w:fill="FFFFFF" w:themeFill="background1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– Контент и дизайн брошюр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, лифлетов, бумажных пакетов и канцелярских тубов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должен быть согласован с Заказчиком и содержать информацию по предоставляемым сервисным услугам.</w:t>
      </w:r>
    </w:p>
    <w:p w:rsidR="00BE69AE" w:rsidRPr="00CF50F4" w:rsidRDefault="00BE69AE" w:rsidP="00BE69A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BE69AE" w:rsidRDefault="00BE69AE" w:rsidP="00BE69A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>Тиражирование и доставка:</w:t>
      </w:r>
    </w:p>
    <w:p w:rsidR="00BE69AE" w:rsidRDefault="00BE69AE" w:rsidP="00BE69AE">
      <w:pPr>
        <w:pStyle w:val="a6"/>
        <w:numPr>
          <w:ilvl w:val="0"/>
          <w:numId w:val="3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Необходимо изготовить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брошюры </w:t>
      </w:r>
      <w:r w:rsidRPr="00E74B4C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>(8-стр.)</w:t>
      </w:r>
      <w:r>
        <w:rPr>
          <w:rFonts w:ascii="Times New Roman" w:eastAsia="Times New Roman" w:hAnsi="Times New Roman" w:cs="Times New Roman"/>
          <w:sz w:val="24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100 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тыс. шт. и лифлетов </w:t>
      </w:r>
      <w:r w:rsidRPr="00CF50F4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>(2-</w:t>
      </w:r>
      <w:r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>стр.</w:t>
      </w:r>
      <w:r w:rsidRPr="00CF50F4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- 100 тыс. шт.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E69AE" w:rsidRDefault="00BE69AE" w:rsidP="00BE69AE">
      <w:pPr>
        <w:pStyle w:val="a6"/>
        <w:numPr>
          <w:ilvl w:val="0"/>
          <w:numId w:val="3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Необходимо изготовить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128 шт. канцелярских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тубов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с логотипом и фирменным стилем Национальной палаты предпринимателей «Атамекен»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BE69AE" w:rsidRDefault="00BE69AE" w:rsidP="00BE69AE">
      <w:pPr>
        <w:pStyle w:val="a6"/>
        <w:numPr>
          <w:ilvl w:val="0"/>
          <w:numId w:val="3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Необходимо изготовить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160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0 шт. бумажных пакетов с логотипом и фирменным стилем Национальной палаты предпринимателей «Атамекен»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BE69AE" w:rsidRDefault="00BE69AE" w:rsidP="00BE69AE">
      <w:pPr>
        <w:pStyle w:val="a6"/>
        <w:numPr>
          <w:ilvl w:val="0"/>
          <w:numId w:val="3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Поставщиком производится адресная доставка изготовленной продукции по 16 палатам предпринимателей областей, города республиканского значения и столицы, местонахождение которых представляется Заказчиком Поставщику, согласно следующему распределению:</w:t>
      </w:r>
    </w:p>
    <w:p w:rsidR="00BE69AE" w:rsidRDefault="00BE69AE" w:rsidP="00BE69AE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69AE" w:rsidRPr="00CF50F4" w:rsidRDefault="00BE69AE" w:rsidP="00BE69AE">
      <w:pPr>
        <w:tabs>
          <w:tab w:val="left" w:pos="426"/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F50F4">
        <w:rPr>
          <w:rFonts w:ascii="Times New Roman" w:eastAsia="Times New Roman" w:hAnsi="Times New Roman" w:cs="Times New Roman"/>
          <w:sz w:val="28"/>
          <w:szCs w:val="28"/>
          <w:lang w:val="kk-KZ"/>
        </w:rPr>
        <w:t>Таблица 1. Количество изготавливаемых рекламных материалов в разрезе регионов</w:t>
      </w:r>
    </w:p>
    <w:tbl>
      <w:tblPr>
        <w:tblW w:w="98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2772"/>
        <w:gridCol w:w="1259"/>
        <w:gridCol w:w="1336"/>
        <w:gridCol w:w="1897"/>
        <w:gridCol w:w="2133"/>
      </w:tblGrid>
      <w:tr w:rsidR="00BE69AE" w:rsidTr="00F27582">
        <w:trPr>
          <w:trHeight w:val="88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BE69AE" w:rsidRDefault="00BE69AE" w:rsidP="00F2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BE69AE" w:rsidRDefault="00BE69AE" w:rsidP="00F2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Регионы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BE69AE" w:rsidRDefault="00BE69AE" w:rsidP="00F2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Лифлеты</w:t>
            </w:r>
            <w:proofErr w:type="spellEnd"/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BE69AE" w:rsidRDefault="00BE69AE" w:rsidP="00F2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Б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рошюры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BE69AE" w:rsidRDefault="00BE69AE" w:rsidP="00F2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bookmarkStart w:id="1" w:name="_Hlk480800206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Бумажные пакеты </w:t>
            </w:r>
            <w:bookmarkEnd w:id="1"/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BE69AE" w:rsidRDefault="00BE69AE" w:rsidP="00F2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Канцелярские т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ы</w:t>
            </w:r>
          </w:p>
        </w:tc>
      </w:tr>
      <w:tr w:rsidR="00BE69AE" w:rsidTr="00F27582">
        <w:trPr>
          <w:trHeight w:val="33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9AE" w:rsidRDefault="00BE69AE" w:rsidP="00F27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9AE" w:rsidRDefault="00BE69AE" w:rsidP="00F27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Итого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9AE" w:rsidRDefault="00BE69AE" w:rsidP="00F2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100 000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69AE" w:rsidRDefault="00BE69AE" w:rsidP="00F2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100 000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69AE" w:rsidRDefault="00BE69AE" w:rsidP="00F2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69AE" w:rsidRDefault="00BE69AE" w:rsidP="00F2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128</w:t>
            </w:r>
          </w:p>
        </w:tc>
      </w:tr>
      <w:tr w:rsidR="00BE69AE" w:rsidTr="00F27582">
        <w:trPr>
          <w:trHeight w:val="24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AE" w:rsidRDefault="00BE69AE" w:rsidP="00F2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9AE" w:rsidRDefault="00BE69AE" w:rsidP="00F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Акмолинская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9AE" w:rsidRDefault="00BE69AE" w:rsidP="00F2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3 656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69AE" w:rsidRDefault="00BE69AE" w:rsidP="00F2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3 656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69AE" w:rsidRDefault="00BE69AE" w:rsidP="00F2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69AE" w:rsidRDefault="00BE69AE" w:rsidP="00F2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  <w:tr w:rsidR="00BE69AE" w:rsidTr="00F27582">
        <w:trPr>
          <w:trHeight w:val="24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AE" w:rsidRDefault="00BE69AE" w:rsidP="00F2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9AE" w:rsidRDefault="00BE69AE" w:rsidP="00F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Актюбинская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9AE" w:rsidRDefault="00BE69AE" w:rsidP="00F2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4 050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69AE" w:rsidRDefault="00BE69AE" w:rsidP="00F2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4 050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69AE" w:rsidRDefault="00BE69AE" w:rsidP="00F2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69AE" w:rsidRDefault="00BE69AE" w:rsidP="00F2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  <w:tr w:rsidR="00BE69AE" w:rsidTr="00F27582">
        <w:trPr>
          <w:trHeight w:val="21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AE" w:rsidRDefault="00BE69AE" w:rsidP="00F2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9AE" w:rsidRDefault="00BE69AE" w:rsidP="00F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Алматинская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9AE" w:rsidRDefault="00BE69AE" w:rsidP="00F2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9 356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69AE" w:rsidRDefault="00BE69AE" w:rsidP="00F2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9 356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69AE" w:rsidRDefault="00BE69AE" w:rsidP="00F2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69AE" w:rsidRDefault="00BE69AE" w:rsidP="00F2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  <w:tr w:rsidR="00BE69AE" w:rsidTr="00F27582">
        <w:trPr>
          <w:trHeight w:val="225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AE" w:rsidRDefault="00BE69AE" w:rsidP="00F2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9AE" w:rsidRDefault="00BE69AE" w:rsidP="00F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Атырауская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9AE" w:rsidRDefault="00BE69AE" w:rsidP="00F2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3 552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69AE" w:rsidRDefault="00BE69AE" w:rsidP="00F2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3 552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69AE" w:rsidRDefault="00BE69AE" w:rsidP="00F2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69AE" w:rsidRDefault="00BE69AE" w:rsidP="00F2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  <w:tr w:rsidR="00BE69AE" w:rsidTr="00F27582">
        <w:trPr>
          <w:trHeight w:val="27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AE" w:rsidRDefault="00BE69AE" w:rsidP="00F2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5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9AE" w:rsidRDefault="00BE69AE" w:rsidP="00F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Западно-Казахстанская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9AE" w:rsidRDefault="00BE69AE" w:rsidP="00F2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3 093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69AE" w:rsidRDefault="00BE69AE" w:rsidP="00F2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3 093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69AE" w:rsidRDefault="00BE69AE" w:rsidP="00F2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69AE" w:rsidRDefault="00BE69AE" w:rsidP="00F2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  <w:tr w:rsidR="00BE69AE" w:rsidTr="00F27582">
        <w:trPr>
          <w:trHeight w:val="24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AE" w:rsidRDefault="00BE69AE" w:rsidP="00F2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9AE" w:rsidRDefault="00BE69AE" w:rsidP="00F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Жамбылская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9AE" w:rsidRDefault="00BE69AE" w:rsidP="00F2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5 156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69AE" w:rsidRDefault="00BE69AE" w:rsidP="00F2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5 156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69AE" w:rsidRDefault="00BE69AE" w:rsidP="00F2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82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69AE" w:rsidRDefault="00BE69AE" w:rsidP="00F2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  <w:tr w:rsidR="00BE69AE" w:rsidTr="00F27582">
        <w:trPr>
          <w:trHeight w:val="21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AE" w:rsidRDefault="00BE69AE" w:rsidP="00F2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9AE" w:rsidRDefault="00BE69AE" w:rsidP="00F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Карагандинская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9AE" w:rsidRDefault="00BE69AE" w:rsidP="00F2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6 609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69AE" w:rsidRDefault="00BE69AE" w:rsidP="00F2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6 609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69AE" w:rsidRDefault="00BE69AE" w:rsidP="00F2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69AE" w:rsidRDefault="00BE69AE" w:rsidP="00F2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  <w:tr w:rsidR="00BE69AE" w:rsidTr="00F27582">
        <w:trPr>
          <w:trHeight w:val="24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AE" w:rsidRDefault="00BE69AE" w:rsidP="00F2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9AE" w:rsidRDefault="00BE69AE" w:rsidP="00F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Костанайская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9AE" w:rsidRDefault="00BE69AE" w:rsidP="00F2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4 378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69AE" w:rsidRDefault="00BE69AE" w:rsidP="00F2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4 378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69AE" w:rsidRDefault="00BE69AE" w:rsidP="00F2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69AE" w:rsidRDefault="00BE69AE" w:rsidP="00F2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  <w:tr w:rsidR="00BE69AE" w:rsidTr="00F27582">
        <w:trPr>
          <w:trHeight w:val="24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AE" w:rsidRDefault="00BE69AE" w:rsidP="00F2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9AE" w:rsidRDefault="00BE69AE" w:rsidP="00F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Кызылординская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9AE" w:rsidRDefault="00BE69AE" w:rsidP="00F2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3 166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69AE" w:rsidRDefault="00BE69AE" w:rsidP="00F2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3 166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69AE" w:rsidRDefault="00BE69AE" w:rsidP="00F2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69AE" w:rsidRDefault="00BE69AE" w:rsidP="00F2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  <w:tr w:rsidR="00BE69AE" w:rsidTr="00F27582">
        <w:trPr>
          <w:trHeight w:val="21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AE" w:rsidRDefault="00BE69AE" w:rsidP="00F2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9AE" w:rsidRDefault="00BE69AE" w:rsidP="00F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Мангистауская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9AE" w:rsidRDefault="00BE69AE" w:rsidP="00F2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3 611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69AE" w:rsidRDefault="00BE69AE" w:rsidP="00F2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3 611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69AE" w:rsidRDefault="00BE69AE" w:rsidP="00F2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58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69AE" w:rsidRDefault="00BE69AE" w:rsidP="00F2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  <w:tr w:rsidR="00BE69AE" w:rsidTr="00F27582">
        <w:trPr>
          <w:trHeight w:val="24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AE" w:rsidRDefault="00BE69AE" w:rsidP="00F2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9AE" w:rsidRDefault="00BE69AE" w:rsidP="00F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Южно-Казахстанская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9AE" w:rsidRDefault="00BE69AE" w:rsidP="00F2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14 097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69AE" w:rsidRDefault="00BE69AE" w:rsidP="00F2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14 097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69AE" w:rsidRDefault="00BE69AE" w:rsidP="00F2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69AE" w:rsidRDefault="00BE69AE" w:rsidP="00F2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  <w:tr w:rsidR="00BE69AE" w:rsidTr="00F27582">
        <w:trPr>
          <w:trHeight w:val="24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AE" w:rsidRDefault="00BE69AE" w:rsidP="00F2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9AE" w:rsidRDefault="00BE69AE" w:rsidP="00F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Павлодарская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9AE" w:rsidRDefault="00BE69AE" w:rsidP="00F2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3 419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69AE" w:rsidRDefault="00BE69AE" w:rsidP="00F2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3 419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69AE" w:rsidRDefault="00BE69AE" w:rsidP="00F2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69AE" w:rsidRDefault="00BE69AE" w:rsidP="00F2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  <w:tr w:rsidR="00BE69AE" w:rsidTr="00F27582">
        <w:trPr>
          <w:trHeight w:val="225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AE" w:rsidRDefault="00BE69AE" w:rsidP="00F2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9AE" w:rsidRDefault="00BE69AE" w:rsidP="00F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Северо-Казахстанская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9AE" w:rsidRDefault="00BE69AE" w:rsidP="00F2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2 431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69AE" w:rsidRDefault="00BE69AE" w:rsidP="00F2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2 431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69AE" w:rsidRDefault="00BE69AE" w:rsidP="00F2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69AE" w:rsidRDefault="00BE69AE" w:rsidP="00F2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  <w:tr w:rsidR="00BE69AE" w:rsidTr="00F27582">
        <w:trPr>
          <w:trHeight w:val="255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AE" w:rsidRDefault="00BE69AE" w:rsidP="00F2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9AE" w:rsidRDefault="00BE69AE" w:rsidP="00F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Восточно-Казахстанская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9AE" w:rsidRDefault="00BE69AE" w:rsidP="00F2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7 460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69AE" w:rsidRDefault="00BE69AE" w:rsidP="00F2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7 460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69AE" w:rsidRDefault="00BE69AE" w:rsidP="00F2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119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69AE" w:rsidRDefault="00BE69AE" w:rsidP="00F2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  <w:tr w:rsidR="00BE69AE" w:rsidTr="00F27582">
        <w:trPr>
          <w:trHeight w:val="24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AE" w:rsidRDefault="00BE69AE" w:rsidP="00F2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9AE" w:rsidRDefault="00BE69AE" w:rsidP="00F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стана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9AE" w:rsidRDefault="00BE69AE" w:rsidP="00F2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9 111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69AE" w:rsidRDefault="00BE69AE" w:rsidP="00F2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9 111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69AE" w:rsidRDefault="00BE69AE" w:rsidP="00F2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69AE" w:rsidRDefault="00BE69AE" w:rsidP="00F2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  <w:tr w:rsidR="00BE69AE" w:rsidTr="00F27582">
        <w:trPr>
          <w:trHeight w:val="27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9AE" w:rsidRDefault="00BE69AE" w:rsidP="00F27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9AE" w:rsidRDefault="00BE69AE" w:rsidP="00F2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лматы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9AE" w:rsidRDefault="00BE69AE" w:rsidP="00F2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16 855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69AE" w:rsidRDefault="00BE69AE" w:rsidP="00F2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16 855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69AE" w:rsidRDefault="00BE69AE" w:rsidP="00F2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E69AE" w:rsidRDefault="00BE69AE" w:rsidP="00F2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</w:tbl>
    <w:p w:rsidR="00BE69AE" w:rsidRPr="00CF50F4" w:rsidRDefault="00BE69AE" w:rsidP="00BE69A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69AE" w:rsidRPr="00CF50F4" w:rsidRDefault="00BE69AE" w:rsidP="00BE69AE">
      <w:pPr>
        <w:tabs>
          <w:tab w:val="left" w:pos="99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CF50F4">
        <w:rPr>
          <w:rFonts w:ascii="Times New Roman" w:eastAsia="Times New Roman" w:hAnsi="Times New Roman" w:cs="Times New Roman"/>
          <w:b/>
          <w:sz w:val="28"/>
          <w:szCs w:val="28"/>
        </w:rPr>
        <w:t>Ценовое предложение от Поставщика не должно превышать</w:t>
      </w:r>
      <w:r w:rsidRPr="00CF50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20 000 000 (двадцать миллион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>) тенге без учета НДС.</w:t>
      </w:r>
    </w:p>
    <w:p w:rsidR="00BE69AE" w:rsidRPr="00CF50F4" w:rsidRDefault="00BE69AE" w:rsidP="00BE69AE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69AE" w:rsidRPr="00CF50F4" w:rsidRDefault="00BE69AE" w:rsidP="00BE69AE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F50F4">
        <w:rPr>
          <w:rFonts w:ascii="Times New Roman" w:eastAsia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CF50F4">
        <w:rPr>
          <w:rFonts w:ascii="Times New Roman" w:eastAsia="Times New Roman" w:hAnsi="Times New Roman" w:cs="Times New Roman"/>
          <w:sz w:val="28"/>
          <w:szCs w:val="28"/>
        </w:rPr>
        <w:t>. Содержание и количество раздаточного материала</w:t>
      </w:r>
    </w:p>
    <w:tbl>
      <w:tblPr>
        <w:tblW w:w="960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2125"/>
        <w:gridCol w:w="3400"/>
        <w:gridCol w:w="990"/>
        <w:gridCol w:w="1133"/>
        <w:gridCol w:w="1416"/>
      </w:tblGrid>
      <w:tr w:rsidR="00BE69AE" w:rsidTr="00F27582">
        <w:trPr>
          <w:trHeight w:val="56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9AE" w:rsidRDefault="00BE69AE" w:rsidP="00F2758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9AE" w:rsidRDefault="00BE69AE" w:rsidP="00F2758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Наименование услуг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9AE" w:rsidRDefault="00BE69AE" w:rsidP="00F2758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Техническая спецификация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9AE" w:rsidRDefault="00BE69AE" w:rsidP="00F2758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9AE" w:rsidRDefault="00BE69AE" w:rsidP="00F2758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Цена за единицу (без НДС), тенге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9AE" w:rsidRDefault="00BE69AE" w:rsidP="00F2758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Сумма (без  НДС), тенге</w:t>
            </w:r>
          </w:p>
        </w:tc>
      </w:tr>
      <w:tr w:rsidR="00BE69AE" w:rsidTr="00F27582">
        <w:trPr>
          <w:trHeight w:val="2289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9AE" w:rsidRDefault="00BE69AE" w:rsidP="00F2758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9AE" w:rsidRDefault="00BE69AE" w:rsidP="00F2758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Изготовление 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брошюр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AE" w:rsidRDefault="00BE69AE" w:rsidP="00F27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Формат – А5, </w:t>
            </w:r>
          </w:p>
          <w:p w:rsidR="00BE69AE" w:rsidRPr="00750DF8" w:rsidRDefault="00BE69AE" w:rsidP="00F2758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 стр. вместе с обложкой, сборка - скоба бумага  200 гр. гл. Печать 4+4.</w:t>
            </w:r>
            <w:r>
              <w:rPr>
                <w:rFonts w:ascii="Times New Roman" w:eastAsia="Times New Roman" w:hAnsi="Times New Roman" w:cs="Times New Roman"/>
                <w:color w:val="222222"/>
              </w:rPr>
              <w:t>ламинация 1+1 матовая, выборочный лак (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</w:rPr>
              <w:t>глитер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</w:rPr>
              <w:t xml:space="preserve">),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</w:rPr>
              <w:t>конгрев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</w:rPr>
              <w:t xml:space="preserve"> логотипа с лицевой стороны площадью не мен</w:t>
            </w:r>
            <w:r>
              <w:rPr>
                <w:rFonts w:ascii="Times New Roman" w:eastAsia="Times New Roman" w:hAnsi="Times New Roman" w:cs="Times New Roman"/>
                <w:color w:val="222222"/>
                <w:lang w:val="kk-KZ"/>
              </w:rPr>
              <w:t>ее</w:t>
            </w:r>
            <w:r>
              <w:rPr>
                <w:rFonts w:ascii="Times New Roman" w:eastAsia="Times New Roman" w:hAnsi="Times New Roman" w:cs="Times New Roman"/>
                <w:color w:val="222222"/>
              </w:rPr>
              <w:t xml:space="preserve"> 55см. Тиснение логотипа золотом (матовая фольга).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9AE" w:rsidRDefault="00BE69AE" w:rsidP="00F275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00</w:t>
            </w:r>
            <w:r>
              <w:rPr>
                <w:rFonts w:ascii="Times New Roman" w:eastAsia="Times New Roman" w:hAnsi="Times New Roman" w:cs="Times New Roman"/>
              </w:rPr>
              <w:t xml:space="preserve">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9AE" w:rsidRDefault="00BE69AE" w:rsidP="00F275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13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4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9AE" w:rsidRDefault="00BE69AE" w:rsidP="00F275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13 450 000</w:t>
            </w:r>
          </w:p>
        </w:tc>
      </w:tr>
      <w:tr w:rsidR="00BE69AE" w:rsidTr="00F27582">
        <w:trPr>
          <w:trHeight w:val="56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9AE" w:rsidRDefault="00BE69AE" w:rsidP="00F2758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9AE" w:rsidRDefault="00BE69AE" w:rsidP="00F2758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Изготовление 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лифлетов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9AE" w:rsidRDefault="00BE69AE" w:rsidP="00F27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Формат – А5, </w:t>
            </w:r>
          </w:p>
          <w:p w:rsidR="00BE69AE" w:rsidRDefault="00BE69AE" w:rsidP="00F27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 xml:space="preserve"> стр., бумага  200 гр. гл.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9AE" w:rsidRDefault="00BE69AE" w:rsidP="00F275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100 000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9AE" w:rsidRDefault="00BE69AE" w:rsidP="00F275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60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,7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9AE" w:rsidRDefault="00BE69AE" w:rsidP="00F275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6 074 000</w:t>
            </w:r>
          </w:p>
        </w:tc>
      </w:tr>
      <w:tr w:rsidR="00BE69AE" w:rsidTr="00F27582">
        <w:trPr>
          <w:trHeight w:val="194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9AE" w:rsidRDefault="00BE69AE" w:rsidP="00F2758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9AE" w:rsidRDefault="00BE69AE" w:rsidP="00F2758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Изготовление «Туба» в виде пенала для канцелярских товаров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9AE" w:rsidRDefault="00BE69AE" w:rsidP="00F27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Описание Туба:</w:t>
            </w:r>
          </w:p>
          <w:p w:rsidR="00BE69AE" w:rsidRDefault="00BE69AE" w:rsidP="00F27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Формой цилиндр</w:t>
            </w:r>
          </w:p>
          <w:p w:rsidR="00BE69AE" w:rsidRDefault="00BE69AE" w:rsidP="00F27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Диаметр не менее 66 мм;</w:t>
            </w:r>
          </w:p>
          <w:p w:rsidR="00BE69AE" w:rsidRDefault="00BE69AE" w:rsidP="00F27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Длина не менее 80 мм;</w:t>
            </w:r>
          </w:p>
          <w:p w:rsidR="00BE69AE" w:rsidRDefault="00BE69AE" w:rsidP="00F27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1.картон</w:t>
            </w:r>
          </w:p>
          <w:p w:rsidR="00BE69AE" w:rsidRDefault="00BE69AE" w:rsidP="00F27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2.этикетка</w:t>
            </w:r>
          </w:p>
          <w:p w:rsidR="00BE69AE" w:rsidRDefault="00BE69AE" w:rsidP="00F27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3.жестяные крышки и донышки.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9AE" w:rsidRDefault="00BE69AE" w:rsidP="00F275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9AE" w:rsidRDefault="00BE69AE" w:rsidP="00F275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1 121,25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9AE" w:rsidRDefault="00BE69AE" w:rsidP="00F275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143 520</w:t>
            </w:r>
          </w:p>
        </w:tc>
      </w:tr>
      <w:tr w:rsidR="00BE69AE" w:rsidTr="00F27582">
        <w:trPr>
          <w:trHeight w:val="87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9AE" w:rsidRDefault="00BE69AE" w:rsidP="00F2758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9AE" w:rsidRDefault="00BE69AE" w:rsidP="00F2758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Изготовление «Бумажных пакетов»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9AE" w:rsidRDefault="00BE69AE" w:rsidP="00F27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Описание пакетов:</w:t>
            </w:r>
          </w:p>
          <w:p w:rsidR="00BE69AE" w:rsidRDefault="00BE69AE" w:rsidP="00F27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Материал изг.: бумага;</w:t>
            </w:r>
          </w:p>
          <w:p w:rsidR="00BE69AE" w:rsidRDefault="00BE69AE" w:rsidP="00F27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Размер: не менее формата А4;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9AE" w:rsidRDefault="00BE69AE" w:rsidP="00F275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1 600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9AE" w:rsidRDefault="00BE69AE" w:rsidP="00F275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207,80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69AE" w:rsidRDefault="00BE69AE" w:rsidP="00F275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332 480</w:t>
            </w:r>
          </w:p>
        </w:tc>
      </w:tr>
    </w:tbl>
    <w:p w:rsidR="00BE69AE" w:rsidRPr="00CF50F4" w:rsidRDefault="00BE69AE" w:rsidP="00BE69A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69AE" w:rsidRDefault="00BE69AE" w:rsidP="00BE69A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CF50F4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роки выполнения: </w:t>
      </w:r>
    </w:p>
    <w:p w:rsidR="00BE69AE" w:rsidRDefault="00BE69AE" w:rsidP="00BE69AE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Предварительные эскизы рекламного материала должны быть представлены Поставщиком в течение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рабочих дней со дня подписания договора;</w:t>
      </w:r>
    </w:p>
    <w:p w:rsidR="00BE69AE" w:rsidRDefault="00BE69AE" w:rsidP="00BE69AE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/>
        <w:jc w:val="both"/>
        <w:rPr>
          <w:sz w:val="28"/>
          <w:szCs w:val="28"/>
        </w:rPr>
      </w:pPr>
      <w:bookmarkStart w:id="2" w:name="_gjdgxs"/>
      <w:bookmarkEnd w:id="2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Поставщик должен согласовать, изготовить и доставить рекламные материалы 16 палатам предпринимателей областей, города республиканского значения и столицы не позднее 10 июня 2017 года. </w:t>
      </w:r>
    </w:p>
    <w:p w:rsidR="00BE69AE" w:rsidRDefault="00BE69AE" w:rsidP="00BE69AE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69AE" w:rsidRDefault="00BE69AE" w:rsidP="00BE69A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Прием услуги: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 акту оказанных услуг.</w:t>
      </w:r>
    </w:p>
    <w:p w:rsidR="00BE69AE" w:rsidRDefault="00BE69AE" w:rsidP="00BE69AE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Требования к поставщику</w:t>
      </w:r>
    </w:p>
    <w:p w:rsidR="00BE69AE" w:rsidRDefault="00BE69AE" w:rsidP="00BE69AE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наличие в штате не менее 2 специалистов по маркетингу и 1 специалиста по дизайну, и не менее 1 специалиста по технологии полиграфического производства.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Поставщику необходимо предоставить копии трудовых договоров или копии трудовых книжек с приложением к ним копий дипломов или сертификатов;</w:t>
      </w:r>
    </w:p>
    <w:p w:rsidR="00BE69AE" w:rsidRPr="006443FF" w:rsidRDefault="00BE69AE" w:rsidP="00BE69AE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0C92">
        <w:rPr>
          <w:rFonts w:ascii="Times New Roman" w:eastAsia="Times New Roman" w:hAnsi="Times New Roman" w:cs="Times New Roman"/>
          <w:sz w:val="28"/>
          <w:szCs w:val="28"/>
        </w:rPr>
        <w:t xml:space="preserve">наличие опыта работы компаний не менее 24 месяцев в сфере полиграфических услуг. </w:t>
      </w:r>
      <w:r w:rsidRPr="006443FF">
        <w:rPr>
          <w:rFonts w:ascii="Times New Roman" w:hAnsi="Times New Roman" w:cs="Times New Roman"/>
          <w:b/>
          <w:sz w:val="28"/>
          <w:szCs w:val="28"/>
        </w:rPr>
        <w:t>Поставщику необходимо предоставить копии договоров оказания услуг в указанной сфере и актов оказанных услуг, охватывающих период не менее 24 месяцев;</w:t>
      </w:r>
    </w:p>
    <w:p w:rsidR="00BE69AE" w:rsidRPr="006443FF" w:rsidRDefault="00BE69AE" w:rsidP="00BE69AE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наличие оборудования для печати полиграфической продукции, а именно: наличие в собственности или арендованной 6-ти красочной листовой офсетной печатной машины, с производственной мощностью 13 000 оттисков в 1 час, современной высокопроизводительной компьютеризованной резальной машиной с экраном, графически отображающая процесс резания, с цельнолитой станиной, сплошным резальным столом, предназначенной для выполнения сложных программ резания с высочайшими профессиональными требованиями, наличие закаточного станка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резочно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-перемоточной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машины для вторичной намотки, вальцовочный станок для вальцевания жестяного дна. Наличие производственно-технической базы.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Поставщику необходимо предоставить копии документов, подтверждающих наличие оборудования (</w:t>
      </w:r>
      <w:r w:rsidRPr="00C2246F">
        <w:rPr>
          <w:rFonts w:ascii="Times New Roman" w:hAnsi="Times New Roman" w:cs="Times New Roman"/>
          <w:b/>
          <w:sz w:val="28"/>
          <w:szCs w:val="28"/>
        </w:rPr>
        <w:t xml:space="preserve">на праве собственности или </w:t>
      </w:r>
      <w:r>
        <w:rPr>
          <w:rFonts w:ascii="Times New Roman" w:hAnsi="Times New Roman" w:cs="Times New Roman"/>
          <w:b/>
          <w:sz w:val="28"/>
          <w:szCs w:val="28"/>
        </w:rPr>
        <w:t>пользования (</w:t>
      </w:r>
      <w:r w:rsidRPr="00C2246F">
        <w:rPr>
          <w:rFonts w:ascii="Times New Roman" w:hAnsi="Times New Roman" w:cs="Times New Roman"/>
          <w:b/>
          <w:sz w:val="28"/>
          <w:szCs w:val="28"/>
        </w:rPr>
        <w:t>арендованное), а также копию договора купли-продажи или аренды производственного помещения (типографии</w:t>
      </w:r>
      <w:r>
        <w:rPr>
          <w:rFonts w:ascii="Times New Roman" w:hAnsi="Times New Roman" w:cs="Times New Roman"/>
          <w:b/>
          <w:sz w:val="28"/>
          <w:szCs w:val="28"/>
        </w:rPr>
        <w:t>).</w:t>
      </w:r>
      <w:proofErr w:type="gramEnd"/>
    </w:p>
    <w:p w:rsidR="00855DD3" w:rsidRDefault="00855DD3" w:rsidP="00BE69AE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sectPr w:rsidR="00855DD3">
      <w:footerReference w:type="default" r:id="rId8"/>
      <w:pgSz w:w="11906" w:h="16838"/>
      <w:pgMar w:top="567" w:right="851" w:bottom="567" w:left="1418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15C" w:rsidRDefault="00ED015C">
      <w:pPr>
        <w:spacing w:after="0" w:line="240" w:lineRule="auto"/>
      </w:pPr>
      <w:r>
        <w:separator/>
      </w:r>
    </w:p>
  </w:endnote>
  <w:endnote w:type="continuationSeparator" w:id="0">
    <w:p w:rsidR="00ED015C" w:rsidRDefault="00ED0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DD3" w:rsidRDefault="000214FD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</w:rPr>
    </w:pPr>
    <w:r>
      <w:fldChar w:fldCharType="begin"/>
    </w:r>
    <w:r>
      <w:instrText>PAGE</w:instrText>
    </w:r>
    <w:r>
      <w:fldChar w:fldCharType="separate"/>
    </w:r>
    <w:r w:rsidR="00BE69AE">
      <w:rPr>
        <w:noProof/>
      </w:rPr>
      <w:t>3</w:t>
    </w:r>
    <w:r>
      <w:fldChar w:fldCharType="end"/>
    </w:r>
  </w:p>
  <w:p w:rsidR="00855DD3" w:rsidRDefault="00855DD3">
    <w:pPr>
      <w:tabs>
        <w:tab w:val="center" w:pos="4677"/>
        <w:tab w:val="right" w:pos="9355"/>
      </w:tabs>
      <w:spacing w:after="709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15C" w:rsidRDefault="00ED015C">
      <w:pPr>
        <w:spacing w:after="0" w:line="240" w:lineRule="auto"/>
      </w:pPr>
      <w:r>
        <w:separator/>
      </w:r>
    </w:p>
  </w:footnote>
  <w:footnote w:type="continuationSeparator" w:id="0">
    <w:p w:rsidR="00ED015C" w:rsidRDefault="00ED01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A41D7"/>
    <w:multiLevelType w:val="multilevel"/>
    <w:tmpl w:val="3FC4A750"/>
    <w:lvl w:ilvl="0">
      <w:start w:val="18"/>
      <w:numFmt w:val="bullet"/>
      <w:lvlText w:val="-"/>
      <w:lvlJc w:val="left"/>
      <w:pPr>
        <w:ind w:left="927" w:firstLine="567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647" w:firstLine="1287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367" w:firstLine="2007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087" w:firstLine="2727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807" w:firstLine="3447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527" w:firstLine="4167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247" w:firstLine="4887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967" w:firstLine="5607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687" w:firstLine="6327"/>
      </w:pPr>
      <w:rPr>
        <w:rFonts w:ascii="Arial" w:eastAsia="Arial" w:hAnsi="Arial" w:cs="Arial"/>
      </w:rPr>
    </w:lvl>
  </w:abstractNum>
  <w:abstractNum w:abstractNumId="1">
    <w:nsid w:val="19115A57"/>
    <w:multiLevelType w:val="multilevel"/>
    <w:tmpl w:val="2EB65C2C"/>
    <w:lvl w:ilvl="0">
      <w:start w:val="161"/>
      <w:numFmt w:val="bullet"/>
      <w:lvlText w:val="–"/>
      <w:lvlJc w:val="left"/>
      <w:pPr>
        <w:ind w:left="1069" w:firstLine="709"/>
      </w:pPr>
      <w:rPr>
        <w:rFonts w:ascii="Times New Roman" w:eastAsia="Arial" w:hAnsi="Times New Roman" w:cs="Times New Roman" w:hint="default"/>
      </w:rPr>
    </w:lvl>
    <w:lvl w:ilvl="1">
      <w:start w:val="1"/>
      <w:numFmt w:val="bullet"/>
      <w:lvlText w:val="o"/>
      <w:lvlJc w:val="left"/>
      <w:pPr>
        <w:ind w:left="1789" w:firstLine="1429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09" w:firstLine="2149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29" w:firstLine="2869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49" w:firstLine="3589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69" w:firstLine="4309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389" w:firstLine="5029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09" w:firstLine="5749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29" w:firstLine="6469"/>
      </w:pPr>
      <w:rPr>
        <w:rFonts w:ascii="Arial" w:eastAsia="Arial" w:hAnsi="Arial" w:cs="Arial"/>
      </w:rPr>
    </w:lvl>
  </w:abstractNum>
  <w:abstractNum w:abstractNumId="2">
    <w:nsid w:val="34667C24"/>
    <w:multiLevelType w:val="hybridMultilevel"/>
    <w:tmpl w:val="AA5E4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DD3"/>
    <w:rsid w:val="00015D8E"/>
    <w:rsid w:val="000214FD"/>
    <w:rsid w:val="000A135A"/>
    <w:rsid w:val="000D6AAD"/>
    <w:rsid w:val="0015728E"/>
    <w:rsid w:val="002E106B"/>
    <w:rsid w:val="003548D1"/>
    <w:rsid w:val="003616E7"/>
    <w:rsid w:val="00397879"/>
    <w:rsid w:val="003E4EBF"/>
    <w:rsid w:val="00410ED6"/>
    <w:rsid w:val="004C4B2B"/>
    <w:rsid w:val="0053183F"/>
    <w:rsid w:val="005436E8"/>
    <w:rsid w:val="0057670D"/>
    <w:rsid w:val="005A5DAE"/>
    <w:rsid w:val="006F5D47"/>
    <w:rsid w:val="007106C3"/>
    <w:rsid w:val="007251CE"/>
    <w:rsid w:val="00735630"/>
    <w:rsid w:val="00855DD3"/>
    <w:rsid w:val="00935096"/>
    <w:rsid w:val="00B4628C"/>
    <w:rsid w:val="00BE69AE"/>
    <w:rsid w:val="00BF7F3B"/>
    <w:rsid w:val="00C3125F"/>
    <w:rsid w:val="00D80638"/>
    <w:rsid w:val="00EC7DB9"/>
    <w:rsid w:val="00ED015C"/>
    <w:rsid w:val="00EE0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ru-RU" w:eastAsia="ru-RU" w:bidi="ar-SA"/>
      </w:rPr>
    </w:rPrDefault>
    <w:pPrDefault>
      <w:pPr>
        <w:widowControl w:val="0"/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6">
    <w:name w:val="List Paragraph"/>
    <w:aliases w:val="Абзац"/>
    <w:basedOn w:val="a"/>
    <w:link w:val="a7"/>
    <w:uiPriority w:val="34"/>
    <w:qFormat/>
    <w:rsid w:val="005436E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15D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15D8E"/>
    <w:rPr>
      <w:rFonts w:ascii="Segoe UI" w:hAnsi="Segoe UI" w:cs="Segoe UI"/>
      <w:sz w:val="18"/>
      <w:szCs w:val="18"/>
    </w:rPr>
  </w:style>
  <w:style w:type="character" w:customStyle="1" w:styleId="a7">
    <w:name w:val="Абзац списка Знак"/>
    <w:aliases w:val="Абзац Знак"/>
    <w:link w:val="a6"/>
    <w:uiPriority w:val="34"/>
    <w:locked/>
    <w:rsid w:val="00BE69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ru-RU" w:eastAsia="ru-RU" w:bidi="ar-SA"/>
      </w:rPr>
    </w:rPrDefault>
    <w:pPrDefault>
      <w:pPr>
        <w:widowControl w:val="0"/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6">
    <w:name w:val="List Paragraph"/>
    <w:aliases w:val="Абзац"/>
    <w:basedOn w:val="a"/>
    <w:link w:val="a7"/>
    <w:uiPriority w:val="34"/>
    <w:qFormat/>
    <w:rsid w:val="005436E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15D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15D8E"/>
    <w:rPr>
      <w:rFonts w:ascii="Segoe UI" w:hAnsi="Segoe UI" w:cs="Segoe UI"/>
      <w:sz w:val="18"/>
      <w:szCs w:val="18"/>
    </w:rPr>
  </w:style>
  <w:style w:type="character" w:customStyle="1" w:styleId="a7">
    <w:name w:val="Абзац списка Знак"/>
    <w:aliases w:val="Абзац Знак"/>
    <w:link w:val="a6"/>
    <w:uiPriority w:val="34"/>
    <w:locked/>
    <w:rsid w:val="00BE69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5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771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Bauyrzhan Bolatov</dc:creator>
  <cp:lastModifiedBy>User</cp:lastModifiedBy>
  <cp:revision>5</cp:revision>
  <cp:lastPrinted>2017-04-24T13:11:00Z</cp:lastPrinted>
  <dcterms:created xsi:type="dcterms:W3CDTF">2017-04-25T03:35:00Z</dcterms:created>
  <dcterms:modified xsi:type="dcterms:W3CDTF">2017-05-03T09:08:00Z</dcterms:modified>
</cp:coreProperties>
</file>